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49099">
      <w:pPr>
        <w:jc w:val="center"/>
        <w:rPr>
          <w:rFonts w:hint="eastAsia" w:ascii="微软雅黑" w:hAnsi="微软雅黑" w:eastAsia="微软雅黑" w:cs="微软雅黑"/>
          <w:b/>
          <w:bCs/>
          <w:sz w:val="36"/>
          <w:szCs w:val="36"/>
          <w:lang w:bidi="ar"/>
        </w:rPr>
      </w:pPr>
      <w:r>
        <w:rPr>
          <w:rFonts w:hint="eastAsia" w:ascii="微软雅黑" w:hAnsi="微软雅黑" w:eastAsia="微软雅黑" w:cs="微软雅黑"/>
          <w:b/>
          <w:bCs/>
          <w:sz w:val="36"/>
          <w:szCs w:val="36"/>
          <w:lang w:bidi="ar"/>
        </w:rPr>
        <w:t>广西田园2025研发</w:t>
      </w:r>
      <w:r>
        <w:rPr>
          <w:rFonts w:ascii="微软雅黑" w:hAnsi="微软雅黑" w:eastAsia="微软雅黑" w:cs="微软雅黑"/>
          <w:b/>
          <w:bCs/>
          <w:sz w:val="36"/>
          <w:szCs w:val="36"/>
          <w:lang w:bidi="ar"/>
        </w:rPr>
        <w:t>技术岗</w:t>
      </w:r>
      <w:r>
        <w:rPr>
          <w:rFonts w:hint="eastAsia" w:ascii="微软雅黑" w:hAnsi="微软雅黑" w:eastAsia="微软雅黑" w:cs="微软雅黑"/>
          <w:b/>
          <w:bCs/>
          <w:sz w:val="36"/>
          <w:szCs w:val="36"/>
          <w:lang w:bidi="ar"/>
        </w:rPr>
        <w:t>校园</w:t>
      </w:r>
      <w:r>
        <w:rPr>
          <w:rFonts w:ascii="微软雅黑" w:hAnsi="微软雅黑" w:eastAsia="微软雅黑" w:cs="微软雅黑"/>
          <w:b/>
          <w:bCs/>
          <w:sz w:val="36"/>
          <w:szCs w:val="36"/>
          <w:lang w:bidi="ar"/>
        </w:rPr>
        <w:t>招聘</w:t>
      </w:r>
    </w:p>
    <w:p w14:paraId="277DD5C3">
      <w:pPr>
        <w:jc w:val="center"/>
      </w:pPr>
      <w:r>
        <w:rPr>
          <w:rFonts w:hint="eastAsia" w:ascii="Calibri" w:hAnsi="Calibri" w:eastAsia="宋体" w:cs="宋体"/>
          <w:lang w:bidi="ar"/>
        </w:rPr>
        <w:t>中国农药制剂</w:t>
      </w:r>
      <w:r>
        <w:rPr>
          <w:rFonts w:ascii="Calibri" w:hAnsi="Calibri" w:eastAsia="宋体" w:cs="Times New Roman"/>
          <w:lang w:bidi="ar"/>
        </w:rPr>
        <w:t xml:space="preserve">Top5 | </w:t>
      </w:r>
      <w:r>
        <w:rPr>
          <w:rFonts w:hint="eastAsia" w:ascii="Calibri" w:hAnsi="Calibri" w:eastAsia="宋体" w:cs="宋体"/>
          <w:lang w:bidi="ar"/>
        </w:rPr>
        <w:t>获得过</w:t>
      </w:r>
      <w:r>
        <w:rPr>
          <w:rFonts w:ascii="Calibri" w:hAnsi="Calibri" w:eastAsia="宋体" w:cs="Times New Roman"/>
          <w:lang w:bidi="ar"/>
        </w:rPr>
        <w:t>2</w:t>
      </w:r>
      <w:r>
        <w:rPr>
          <w:rFonts w:hint="eastAsia" w:ascii="Calibri" w:hAnsi="Calibri" w:eastAsia="宋体" w:cs="宋体"/>
          <w:lang w:bidi="ar"/>
        </w:rPr>
        <w:t>项国家科技进步奖</w:t>
      </w:r>
      <w:r>
        <w:rPr>
          <w:rFonts w:ascii="Calibri" w:hAnsi="Calibri" w:eastAsia="宋体" w:cs="Times New Roman"/>
          <w:lang w:bidi="ar"/>
        </w:rPr>
        <w:t xml:space="preserve"> | </w:t>
      </w:r>
      <w:r>
        <w:rPr>
          <w:rFonts w:hint="eastAsia" w:ascii="Calibri" w:hAnsi="Calibri" w:eastAsia="宋体" w:cs="宋体"/>
          <w:lang w:bidi="ar"/>
        </w:rPr>
        <w:t>建有博士后工作站</w:t>
      </w:r>
      <w:r>
        <w:rPr>
          <w:rFonts w:ascii="Calibri" w:hAnsi="Calibri" w:eastAsia="宋体" w:cs="Times New Roman"/>
          <w:lang w:bidi="ar"/>
        </w:rPr>
        <w:t>|</w:t>
      </w:r>
      <w:r>
        <w:rPr>
          <w:rFonts w:hint="eastAsia" w:ascii="Calibri" w:hAnsi="Calibri" w:eastAsia="宋体" w:cs="宋体"/>
          <w:lang w:bidi="ar"/>
        </w:rPr>
        <w:t>农业部重点实验室</w:t>
      </w:r>
    </w:p>
    <w:p w14:paraId="2BEB30D5">
      <w:pPr>
        <w:jc w:val="left"/>
      </w:pPr>
      <w:r>
        <w:rPr>
          <w:rFonts w:ascii="Calibri" w:hAnsi="Calibri" w:eastAsia="宋体" w:cs="Times New Roman"/>
          <w:u w:val="single"/>
          <w:lang w:bidi="ar"/>
        </w:rPr>
        <w:t xml:space="preserve">                                                                                            </w:t>
      </w:r>
    </w:p>
    <w:p w14:paraId="69943CDF">
      <w:pPr>
        <w:jc w:val="left"/>
        <w:rPr>
          <w:rFonts w:ascii="黑体" w:hAnsi="宋体" w:eastAsia="黑体" w:cs="黑体"/>
          <w:b/>
          <w:bCs/>
          <w:sz w:val="28"/>
          <w:szCs w:val="28"/>
        </w:rPr>
      </w:pPr>
      <w:r>
        <w:rPr>
          <w:rFonts w:hint="eastAsia" w:ascii="黑体" w:hAnsi="宋体" w:eastAsia="黑体" w:cs="黑体"/>
          <w:b/>
          <w:bCs/>
          <w:sz w:val="28"/>
          <w:szCs w:val="28"/>
          <w:lang w:bidi="ar"/>
        </w:rPr>
        <w:t>关于田园</w:t>
      </w:r>
    </w:p>
    <w:p w14:paraId="7460CEFE">
      <w:pPr>
        <w:ind w:firstLine="420" w:firstLineChars="200"/>
      </w:pPr>
      <w:r>
        <w:rPr>
          <w:rFonts w:hint="eastAsia" w:ascii="Calibri" w:hAnsi="Calibri" w:eastAsia="宋体" w:cs="宋体"/>
          <w:lang w:bidi="ar"/>
        </w:rPr>
        <w:t>广西田园生化股份有限公司是一家以高工效植保技术为核心技术支撑的作物绿色增收技术方案提供商，经营领域涵盖农药、药肥、智能农业机械等业务，</w:t>
      </w:r>
      <w:r>
        <w:rPr>
          <w:rFonts w:hint="eastAsia" w:ascii="Calibri" w:hAnsi="Calibri" w:eastAsia="宋体" w:cs="宋体"/>
          <w:szCs w:val="21"/>
          <w:lang w:bidi="ar"/>
        </w:rPr>
        <w:t>作为中国农药制剂五强企业，广西田园持续引领高工效植保技术革命，</w:t>
      </w:r>
      <w:r>
        <w:rPr>
          <w:rFonts w:hint="eastAsia" w:ascii="Calibri" w:hAnsi="Calibri" w:eastAsia="宋体" w:cs="宋体"/>
          <w:lang w:bidi="ar"/>
        </w:rPr>
        <w:t>是众多员工在其中持股的股权多元化的的公司，可以为员工谋生、回报家庭、建功立业提供一个宽广的平台。</w:t>
      </w:r>
    </w:p>
    <w:p w14:paraId="53CD2031">
      <w:r>
        <w:rPr>
          <w:rFonts w:ascii="Calibri" w:hAnsi="Calibri" w:eastAsia="宋体" w:cs="Times New Roman"/>
          <w:szCs w:val="21"/>
          <w:lang w:bidi="ar"/>
        </w:rPr>
        <w:t xml:space="preserve">- </w:t>
      </w:r>
      <w:r>
        <w:rPr>
          <w:rFonts w:hint="eastAsia" w:ascii="Calibri" w:hAnsi="Calibri" w:eastAsia="宋体" w:cs="宋体"/>
          <w:szCs w:val="21"/>
          <w:lang w:bidi="ar"/>
        </w:rPr>
        <w:t>国家高新技术企业</w:t>
      </w:r>
    </w:p>
    <w:p w14:paraId="48DFCD17">
      <w:pPr>
        <w:spacing w:line="120" w:lineRule="auto"/>
      </w:pPr>
      <w:r>
        <w:rPr>
          <w:rFonts w:ascii="Calibri" w:hAnsi="Calibri" w:eastAsia="宋体" w:cs="Times New Roman"/>
          <w:szCs w:val="21"/>
          <w:lang w:bidi="ar"/>
        </w:rPr>
        <w:t xml:space="preserve">- </w:t>
      </w:r>
      <w:r>
        <w:rPr>
          <w:rFonts w:hint="eastAsia" w:ascii="Calibri" w:hAnsi="Calibri" w:eastAsia="宋体" w:cs="宋体"/>
          <w:lang w:bidi="ar"/>
        </w:rPr>
        <w:t>主持国家十四五科技创新项目</w:t>
      </w:r>
      <w:r>
        <w:rPr>
          <w:rFonts w:ascii="Calibri" w:hAnsi="Calibri" w:eastAsia="宋体" w:cs="Times New Roman"/>
          <w:lang w:bidi="ar"/>
        </w:rPr>
        <w:t>1</w:t>
      </w:r>
      <w:r>
        <w:rPr>
          <w:rFonts w:hint="eastAsia" w:ascii="Calibri" w:hAnsi="Calibri" w:eastAsia="宋体" w:cs="宋体"/>
          <w:lang w:bidi="ar"/>
        </w:rPr>
        <w:t>项，主持课题的项目</w:t>
      </w:r>
      <w:r>
        <w:rPr>
          <w:rFonts w:ascii="Calibri" w:hAnsi="Calibri" w:eastAsia="宋体" w:cs="Times New Roman"/>
          <w:lang w:bidi="ar"/>
        </w:rPr>
        <w:t>3</w:t>
      </w:r>
      <w:r>
        <w:rPr>
          <w:rFonts w:hint="eastAsia" w:ascii="Calibri" w:hAnsi="Calibri" w:eastAsia="宋体" w:cs="宋体"/>
          <w:lang w:bidi="ar"/>
        </w:rPr>
        <w:t>项</w:t>
      </w:r>
    </w:p>
    <w:p w14:paraId="753CF6B2">
      <w:pPr>
        <w:spacing w:line="120" w:lineRule="auto"/>
        <w:rPr>
          <w:highlight w:val="green"/>
        </w:rPr>
      </w:pPr>
      <w:r>
        <w:rPr>
          <w:rFonts w:ascii="Calibri" w:hAnsi="Calibri" w:eastAsia="宋体" w:cs="Times New Roman"/>
          <w:lang w:bidi="ar"/>
        </w:rPr>
        <w:t xml:space="preserve">- </w:t>
      </w:r>
      <w:r>
        <w:rPr>
          <w:rFonts w:hint="eastAsia" w:ascii="Calibri" w:hAnsi="Calibri" w:eastAsia="宋体" w:cs="宋体"/>
          <w:lang w:bidi="ar"/>
        </w:rPr>
        <w:t xml:space="preserve">年度研发费用近亿元 </w:t>
      </w:r>
    </w:p>
    <w:p w14:paraId="183CF04B">
      <w:pPr>
        <w:spacing w:line="120" w:lineRule="auto"/>
      </w:pPr>
      <w:r>
        <w:rPr>
          <w:rFonts w:ascii="Calibri" w:hAnsi="Calibri" w:eastAsia="宋体" w:cs="Times New Roman"/>
          <w:szCs w:val="21"/>
          <w:lang w:bidi="ar"/>
        </w:rPr>
        <w:t xml:space="preserve">- </w:t>
      </w:r>
      <w:r>
        <w:rPr>
          <w:rFonts w:hint="eastAsia" w:ascii="Calibri" w:hAnsi="Calibri" w:eastAsia="宋体" w:cs="宋体"/>
          <w:szCs w:val="21"/>
          <w:lang w:bidi="ar"/>
        </w:rPr>
        <w:t>持有</w:t>
      </w:r>
      <w:r>
        <w:rPr>
          <w:rFonts w:hint="eastAsia" w:ascii="Calibri" w:hAnsi="Calibri" w:eastAsia="宋体" w:cs="Times New Roman"/>
          <w:szCs w:val="21"/>
          <w:lang w:bidi="ar"/>
        </w:rPr>
        <w:t>127</w:t>
      </w:r>
      <w:r>
        <w:rPr>
          <w:rFonts w:hint="eastAsia" w:ascii="Calibri" w:hAnsi="Calibri" w:eastAsia="宋体" w:cs="宋体"/>
          <w:szCs w:val="21"/>
          <w:lang w:bidi="ar"/>
        </w:rPr>
        <w:t>项发明专利，主导</w:t>
      </w:r>
      <w:r>
        <w:rPr>
          <w:rFonts w:hint="eastAsia" w:ascii="Calibri" w:hAnsi="Calibri" w:eastAsia="宋体" w:cs="宋体"/>
          <w:lang w:bidi="ar"/>
        </w:rPr>
        <w:t>制定</w:t>
      </w:r>
      <w:r>
        <w:rPr>
          <w:rFonts w:ascii="Calibri" w:hAnsi="Calibri" w:eastAsia="宋体" w:cs="Times New Roman"/>
          <w:lang w:bidi="ar"/>
        </w:rPr>
        <w:t>1</w:t>
      </w:r>
      <w:r>
        <w:rPr>
          <w:rFonts w:hint="eastAsia" w:ascii="Calibri" w:hAnsi="Calibri" w:eastAsia="宋体" w:cs="Times New Roman"/>
          <w:lang w:bidi="ar"/>
        </w:rPr>
        <w:t>0</w:t>
      </w:r>
      <w:r>
        <w:rPr>
          <w:rFonts w:hint="eastAsia" w:ascii="Calibri" w:hAnsi="Calibri" w:eastAsia="宋体" w:cs="宋体"/>
          <w:lang w:bidi="ar"/>
        </w:rPr>
        <w:t>项国家标准</w:t>
      </w:r>
    </w:p>
    <w:p w14:paraId="6DE7EA71">
      <w:pPr>
        <w:jc w:val="left"/>
      </w:pPr>
      <w:r>
        <w:rPr>
          <w:rFonts w:ascii="Calibri" w:hAnsi="Calibri" w:eastAsia="宋体" w:cs="Times New Roman"/>
          <w:szCs w:val="21"/>
          <w:lang w:bidi="ar"/>
        </w:rPr>
        <w:t xml:space="preserve">- </w:t>
      </w:r>
      <w:r>
        <w:rPr>
          <w:rFonts w:hint="eastAsia" w:ascii="Calibri" w:hAnsi="Calibri" w:eastAsia="宋体" w:cs="宋体"/>
          <w:szCs w:val="21"/>
          <w:lang w:bidi="ar"/>
        </w:rPr>
        <w:t>与国内多家高校开展深度</w:t>
      </w:r>
      <w:r>
        <w:rPr>
          <w:rFonts w:hint="eastAsia" w:ascii="Calibri" w:hAnsi="Calibri" w:eastAsia="宋体" w:cs="宋体"/>
          <w:lang w:bidi="ar"/>
        </w:rPr>
        <w:t>校企协同创新和联合育人</w:t>
      </w:r>
    </w:p>
    <w:p w14:paraId="550F88EA">
      <w:r>
        <w:drawing>
          <wp:inline distT="0" distB="0" distL="0" distR="0">
            <wp:extent cx="807085" cy="831850"/>
            <wp:effectExtent l="0" t="0" r="5715" b="6350"/>
            <wp:docPr id="3" name="图片 3" descr="E:\常青文件\原来\常青工作文件\工作文件20202021\2021年工作\招聘\2024年招聘\宣传材料使用图片\展厅展示的荣誉证书\科技进步二等奖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常青文件\原来\常青工作文件\工作文件20202021\2021年工作\招聘\2024年招聘\宣传材料使用图片\展厅展示的荣誉证书\科技进步二等奖 201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07085" cy="831850"/>
                    </a:xfrm>
                    <a:prstGeom prst="rect">
                      <a:avLst/>
                    </a:prstGeom>
                    <a:noFill/>
                    <a:ln>
                      <a:noFill/>
                    </a:ln>
                  </pic:spPr>
                </pic:pic>
              </a:graphicData>
            </a:graphic>
          </wp:inline>
        </w:drawing>
      </w:r>
      <w:r>
        <w:drawing>
          <wp:inline distT="0" distB="0" distL="0" distR="0">
            <wp:extent cx="770255" cy="866140"/>
            <wp:effectExtent l="0" t="0" r="4445" b="10160"/>
            <wp:docPr id="2" name="图片 2" descr="E:\常青文件\原来\常青工作文件\工作文件20202021\2021年工作\招聘\2024年招聘\宣传材料使用图片\展厅展示的荣誉证书\科技进步二等级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常青文件\原来\常青工作文件\工作文件20202021\2021年工作\招聘\2024年招聘\宣传材料使用图片\展厅展示的荣誉证书\科技进步二等级 201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70255" cy="866140"/>
                    </a:xfrm>
                    <a:prstGeom prst="rect">
                      <a:avLst/>
                    </a:prstGeom>
                    <a:noFill/>
                    <a:ln>
                      <a:noFill/>
                    </a:ln>
                  </pic:spPr>
                </pic:pic>
              </a:graphicData>
            </a:graphic>
          </wp:inline>
        </w:drawing>
      </w:r>
      <w:r>
        <w:drawing>
          <wp:inline distT="0" distB="0" distL="0" distR="0">
            <wp:extent cx="1299845" cy="843280"/>
            <wp:effectExtent l="0" t="0" r="8255" b="7620"/>
            <wp:docPr id="1" name="图片 1" descr="E:\常青文件\原来\常青工作文件\工作文件20202021\2021年工作\招聘\2024年招聘\宣传材料使用图片\展厅展示的荣誉证书\农业部农药研制与施用技术重点实验室.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常青文件\原来\常青工作文件\工作文件20202021\2021年工作\招聘\2024年招聘\宣传材料使用图片\展厅展示的荣誉证书\农业部农药研制与施用技术重点实验室.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99845" cy="843280"/>
                    </a:xfrm>
                    <a:prstGeom prst="rect">
                      <a:avLst/>
                    </a:prstGeom>
                    <a:noFill/>
                    <a:ln>
                      <a:noFill/>
                    </a:ln>
                  </pic:spPr>
                </pic:pic>
              </a:graphicData>
            </a:graphic>
          </wp:inline>
        </w:drawing>
      </w:r>
      <w:r>
        <w:drawing>
          <wp:inline distT="0" distB="0" distL="0" distR="0">
            <wp:extent cx="1069975" cy="842645"/>
            <wp:effectExtent l="0" t="0" r="9525" b="8255"/>
            <wp:docPr id="6" name="图片 6" descr="E:\常青文件\原来\常青工作文件\工作文件20202021\2021年工作\招聘\2024年招聘\宣传材料使用图片\展厅展示的荣誉证书\国家知识产权示范企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常青文件\原来\常青工作文件\工作文件20202021\2021年工作\招聘\2024年招聘\宣传材料使用图片\展厅展示的荣誉证书\国家知识产权示范企业.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069975" cy="842645"/>
                    </a:xfrm>
                    <a:prstGeom prst="rect">
                      <a:avLst/>
                    </a:prstGeom>
                    <a:noFill/>
                    <a:ln>
                      <a:noFill/>
                    </a:ln>
                  </pic:spPr>
                </pic:pic>
              </a:graphicData>
            </a:graphic>
          </wp:inline>
        </w:drawing>
      </w:r>
      <w:r>
        <w:drawing>
          <wp:inline distT="0" distB="0" distL="0" distR="0">
            <wp:extent cx="1166495" cy="851535"/>
            <wp:effectExtent l="0" t="0" r="1905" b="12065"/>
            <wp:docPr id="5" name="图片 5" descr="E:\常青文件\原来\常青工作文件\工作文件20202021\2021年工作\招聘\2024年招聘\宣传材料使用图片\展厅展示的荣誉证书\博士后科研工作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常青文件\原来\常青工作文件\工作文件20202021\2021年工作\招聘\2024年招聘\宣传材料使用图片\展厅展示的荣誉证书\博士后科研工作站.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166495" cy="851535"/>
                    </a:xfrm>
                    <a:prstGeom prst="rect">
                      <a:avLst/>
                    </a:prstGeom>
                    <a:noFill/>
                    <a:ln>
                      <a:noFill/>
                    </a:ln>
                  </pic:spPr>
                </pic:pic>
              </a:graphicData>
            </a:graphic>
          </wp:inline>
        </w:drawing>
      </w:r>
    </w:p>
    <w:p w14:paraId="2D9699A3">
      <w:pPr>
        <w:rPr>
          <w:rFonts w:ascii="黑体" w:hAnsi="宋体" w:eastAsia="黑体" w:cs="黑体"/>
          <w:b/>
          <w:bCs/>
          <w:sz w:val="28"/>
          <w:szCs w:val="28"/>
          <w:lang w:bidi="ar"/>
        </w:rPr>
      </w:pPr>
      <w:r>
        <w:rPr>
          <w:rFonts w:hint="eastAsia" w:ascii="黑体" w:hAnsi="宋体" w:eastAsia="黑体" w:cs="黑体"/>
          <w:b/>
          <w:bCs/>
          <w:sz w:val="28"/>
          <w:szCs w:val="28"/>
          <w:lang w:bidi="ar"/>
        </w:rPr>
        <w:t>我们提供的待遇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2268"/>
        <w:gridCol w:w="3969"/>
      </w:tblGrid>
      <w:tr w14:paraId="63F0D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606" w:type="dxa"/>
            <w:gridSpan w:val="3"/>
          </w:tcPr>
          <w:p w14:paraId="076E87EB">
            <w:pPr>
              <w:jc w:val="center"/>
              <w:rPr>
                <w:b/>
                <w:bCs/>
              </w:rPr>
            </w:pPr>
            <w:r>
              <w:rPr>
                <w:rFonts w:hint="eastAsia"/>
                <w:b/>
                <w:bCs/>
              </w:rPr>
              <w:t>拟招聘研发技术岗待遇</w:t>
            </w:r>
          </w:p>
        </w:tc>
      </w:tr>
      <w:tr w14:paraId="77AC4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369" w:type="dxa"/>
          </w:tcPr>
          <w:p w14:paraId="7B43458E">
            <w:pPr>
              <w:jc w:val="center"/>
              <w:rPr>
                <w:rFonts w:hint="eastAsia"/>
              </w:rPr>
            </w:pPr>
            <w:r>
              <w:rPr>
                <w:rFonts w:hint="eastAsia"/>
              </w:rPr>
              <w:t>学位</w:t>
            </w:r>
          </w:p>
        </w:tc>
        <w:tc>
          <w:tcPr>
            <w:tcW w:w="2268" w:type="dxa"/>
            <w:noWrap/>
          </w:tcPr>
          <w:p w14:paraId="12EF4A1B">
            <w:pPr>
              <w:jc w:val="center"/>
              <w:rPr>
                <w:rFonts w:hint="eastAsia"/>
              </w:rPr>
            </w:pPr>
            <w:r>
              <w:rPr>
                <w:rFonts w:hint="eastAsia"/>
              </w:rPr>
              <w:t>本科</w:t>
            </w:r>
          </w:p>
        </w:tc>
        <w:tc>
          <w:tcPr>
            <w:tcW w:w="3969" w:type="dxa"/>
          </w:tcPr>
          <w:p w14:paraId="7E75B8B0">
            <w:pPr>
              <w:jc w:val="center"/>
              <w:rPr>
                <w:rFonts w:hint="eastAsia"/>
              </w:rPr>
            </w:pPr>
            <w:r>
              <w:rPr>
                <w:rFonts w:hint="eastAsia"/>
              </w:rPr>
              <w:t>硕士</w:t>
            </w:r>
          </w:p>
        </w:tc>
      </w:tr>
      <w:tr w14:paraId="34916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3369" w:type="dxa"/>
          </w:tcPr>
          <w:p w14:paraId="50FC1A6C">
            <w:pPr>
              <w:jc w:val="center"/>
              <w:rPr>
                <w:rFonts w:hint="eastAsia"/>
              </w:rPr>
            </w:pPr>
            <w:r>
              <w:rPr>
                <w:rFonts w:hint="eastAsia"/>
              </w:rPr>
              <w:t>3年培养期内税前薪酬（万元/年）</w:t>
            </w:r>
          </w:p>
        </w:tc>
        <w:tc>
          <w:tcPr>
            <w:tcW w:w="2268" w:type="dxa"/>
          </w:tcPr>
          <w:p w14:paraId="266DFF31">
            <w:pPr>
              <w:jc w:val="center"/>
              <w:rPr>
                <w:rFonts w:hint="eastAsia"/>
              </w:rPr>
            </w:pPr>
            <w:r>
              <w:rPr>
                <w:rFonts w:hint="eastAsia"/>
              </w:rPr>
              <w:t>8</w:t>
            </w:r>
            <w:r>
              <w:t>+</w:t>
            </w:r>
          </w:p>
        </w:tc>
        <w:tc>
          <w:tcPr>
            <w:tcW w:w="3969" w:type="dxa"/>
          </w:tcPr>
          <w:p w14:paraId="26F652A2">
            <w:pPr>
              <w:jc w:val="center"/>
              <w:rPr>
                <w:rFonts w:hint="eastAsia"/>
              </w:rPr>
            </w:pPr>
            <w:r>
              <w:rPr>
                <w:rFonts w:hint="eastAsia"/>
              </w:rPr>
              <w:t>12</w:t>
            </w:r>
            <w:r>
              <w:t>+</w:t>
            </w:r>
          </w:p>
        </w:tc>
      </w:tr>
      <w:tr w14:paraId="233A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369" w:type="dxa"/>
          </w:tcPr>
          <w:p w14:paraId="1D0F4624">
            <w:pPr>
              <w:jc w:val="center"/>
              <w:rPr>
                <w:rFonts w:hint="eastAsia"/>
              </w:rPr>
            </w:pPr>
            <w:r>
              <w:rPr>
                <w:rFonts w:hint="eastAsia"/>
              </w:rPr>
              <w:t>五险一金</w:t>
            </w:r>
          </w:p>
        </w:tc>
        <w:tc>
          <w:tcPr>
            <w:tcW w:w="2268" w:type="dxa"/>
          </w:tcPr>
          <w:p w14:paraId="55887949">
            <w:pPr>
              <w:jc w:val="center"/>
              <w:rPr>
                <w:rFonts w:hint="eastAsia"/>
              </w:rPr>
            </w:pPr>
            <w:r>
              <w:rPr>
                <w:rFonts w:hint="eastAsia"/>
              </w:rPr>
              <w:t>√</w:t>
            </w:r>
          </w:p>
        </w:tc>
        <w:tc>
          <w:tcPr>
            <w:tcW w:w="3969" w:type="dxa"/>
          </w:tcPr>
          <w:p w14:paraId="3731FCFE">
            <w:pPr>
              <w:jc w:val="center"/>
              <w:rPr>
                <w:rFonts w:hint="eastAsia"/>
              </w:rPr>
            </w:pPr>
            <w:r>
              <w:rPr>
                <w:rFonts w:hint="eastAsia"/>
              </w:rPr>
              <w:t>√</w:t>
            </w:r>
          </w:p>
        </w:tc>
      </w:tr>
      <w:tr w14:paraId="7BAF2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369" w:type="dxa"/>
          </w:tcPr>
          <w:p w14:paraId="49D5813A">
            <w:pPr>
              <w:jc w:val="center"/>
            </w:pPr>
          </w:p>
          <w:p w14:paraId="1A867B9A">
            <w:pPr>
              <w:jc w:val="center"/>
              <w:rPr>
                <w:rFonts w:hint="eastAsia"/>
              </w:rPr>
            </w:pPr>
            <w:r>
              <w:rPr>
                <w:rFonts w:hint="eastAsia"/>
              </w:rPr>
              <w:t>其他福利</w:t>
            </w:r>
          </w:p>
        </w:tc>
        <w:tc>
          <w:tcPr>
            <w:tcW w:w="6237" w:type="dxa"/>
            <w:gridSpan w:val="2"/>
          </w:tcPr>
          <w:p w14:paraId="3CC7EEF4">
            <w:pPr>
              <w:jc w:val="center"/>
              <w:rPr>
                <w:rFonts w:hint="eastAsia"/>
              </w:rPr>
            </w:pPr>
            <w:r>
              <w:rPr>
                <w:rFonts w:hint="eastAsia"/>
              </w:rPr>
              <w:t>员工培训、节日福利、超长带薪年假、餐补、健康体检、学历提升学费支持、出差补贴、探亲交通费</w:t>
            </w:r>
          </w:p>
        </w:tc>
      </w:tr>
      <w:tr w14:paraId="27E64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3369" w:type="dxa"/>
          </w:tcPr>
          <w:p w14:paraId="0195799A">
            <w:pPr>
              <w:jc w:val="center"/>
            </w:pPr>
          </w:p>
          <w:p w14:paraId="55E92C62">
            <w:pPr>
              <w:jc w:val="center"/>
              <w:rPr>
                <w:rFonts w:hint="eastAsia"/>
              </w:rPr>
            </w:pPr>
            <w:r>
              <w:rPr>
                <w:rFonts w:hint="eastAsia"/>
              </w:rPr>
              <w:t>紧缺名录企业享受的政府补贴</w:t>
            </w:r>
          </w:p>
        </w:tc>
        <w:tc>
          <w:tcPr>
            <w:tcW w:w="2268" w:type="dxa"/>
          </w:tcPr>
          <w:p w14:paraId="2CA6CD93">
            <w:pPr>
              <w:jc w:val="center"/>
              <w:rPr>
                <w:rFonts w:hint="eastAsia"/>
              </w:rPr>
            </w:pPr>
            <w:r>
              <w:rPr>
                <w:rFonts w:hint="eastAsia"/>
              </w:rPr>
              <w:t>人才专项补贴1万元、985及以上院校学费返还、租房补贴</w:t>
            </w:r>
          </w:p>
        </w:tc>
        <w:tc>
          <w:tcPr>
            <w:tcW w:w="3969" w:type="dxa"/>
          </w:tcPr>
          <w:p w14:paraId="4148BD45">
            <w:pPr>
              <w:jc w:val="center"/>
              <w:rPr>
                <w:rFonts w:hint="eastAsia"/>
              </w:rPr>
            </w:pPr>
            <w:r>
              <w:rPr>
                <w:rFonts w:hint="eastAsia"/>
              </w:rPr>
              <w:t>青年人才补贴10万元、985及以上院校学费返还、租房补贴</w:t>
            </w:r>
          </w:p>
        </w:tc>
      </w:tr>
      <w:tr w14:paraId="48024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369" w:type="dxa"/>
          </w:tcPr>
          <w:p w14:paraId="6893755F">
            <w:pPr>
              <w:jc w:val="center"/>
              <w:rPr>
                <w:rFonts w:hint="eastAsia"/>
              </w:rPr>
            </w:pPr>
            <w:r>
              <w:rPr>
                <w:rFonts w:hint="eastAsia"/>
              </w:rPr>
              <w:t>培养目标</w:t>
            </w:r>
          </w:p>
        </w:tc>
        <w:tc>
          <w:tcPr>
            <w:tcW w:w="6237" w:type="dxa"/>
            <w:gridSpan w:val="2"/>
          </w:tcPr>
          <w:p w14:paraId="5C694EE1">
            <w:pPr>
              <w:jc w:val="center"/>
              <w:rPr>
                <w:rFonts w:hint="eastAsia"/>
              </w:rPr>
            </w:pPr>
            <w:r>
              <w:rPr>
                <w:rFonts w:hint="eastAsia"/>
              </w:rPr>
              <w:t>研发工程师、产品经理</w:t>
            </w:r>
          </w:p>
        </w:tc>
      </w:tr>
      <w:tr w14:paraId="18D65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369" w:type="dxa"/>
          </w:tcPr>
          <w:p w14:paraId="4CEA779B">
            <w:pPr>
              <w:jc w:val="center"/>
              <w:rPr>
                <w:rFonts w:hint="eastAsia"/>
              </w:rPr>
            </w:pPr>
            <w:r>
              <w:rPr>
                <w:rFonts w:hint="eastAsia"/>
              </w:rPr>
              <w:t>定岗后工作地点</w:t>
            </w:r>
          </w:p>
        </w:tc>
        <w:tc>
          <w:tcPr>
            <w:tcW w:w="6237" w:type="dxa"/>
            <w:gridSpan w:val="2"/>
          </w:tcPr>
          <w:p w14:paraId="266B3637">
            <w:pPr>
              <w:jc w:val="center"/>
              <w:rPr>
                <w:rFonts w:hint="eastAsia"/>
              </w:rPr>
            </w:pPr>
            <w:r>
              <w:rPr>
                <w:rFonts w:hint="eastAsia"/>
              </w:rPr>
              <w:t>南宁或郑州</w:t>
            </w:r>
          </w:p>
        </w:tc>
      </w:tr>
    </w:tbl>
    <w:p w14:paraId="54704581">
      <w:pPr>
        <w:jc w:val="center"/>
        <w:rPr>
          <w:rFonts w:hint="eastAsia"/>
        </w:rPr>
      </w:pPr>
    </w:p>
    <w:p w14:paraId="7C3401D8">
      <w:pPr>
        <w:rPr>
          <w:rFonts w:hint="eastAsia" w:ascii="黑体" w:hAnsi="宋体" w:eastAsia="黑体" w:cs="黑体"/>
          <w:b/>
          <w:bCs/>
          <w:sz w:val="24"/>
        </w:rPr>
      </w:pPr>
      <w:r>
        <w:rPr>
          <w:rFonts w:hint="eastAsia" w:ascii="黑体" w:hAnsi="宋体" w:eastAsia="黑体" w:cs="黑体"/>
          <w:b/>
          <w:bCs/>
          <w:sz w:val="28"/>
          <w:szCs w:val="28"/>
          <w:lang w:bidi="ar"/>
        </w:rPr>
        <w:t>我们提供的岗位：</w:t>
      </w:r>
      <w:r>
        <w:rPr>
          <w:rFonts w:hint="eastAsia" w:ascii="黑体" w:hAnsi="宋体" w:eastAsia="黑体" w:cs="黑体"/>
          <w:b/>
          <w:bCs/>
          <w:sz w:val="24"/>
          <w:lang w:bidi="ar"/>
        </w:rPr>
        <w:t>研发技术</w:t>
      </w:r>
      <w:r>
        <w:rPr>
          <w:rFonts w:ascii="黑体" w:hAnsi="宋体" w:eastAsia="黑体" w:cs="黑体"/>
          <w:b/>
          <w:bCs/>
          <w:sz w:val="24"/>
          <w:lang w:bidi="ar"/>
        </w:rPr>
        <w:t>岗</w:t>
      </w:r>
    </w:p>
    <w:p w14:paraId="268BD76D">
      <w:pPr>
        <w:jc w:val="left"/>
        <w:rPr>
          <w:b/>
          <w:szCs w:val="21"/>
        </w:rPr>
      </w:pPr>
      <w:bookmarkStart w:id="0" w:name="OLE_LINK1"/>
      <w:bookmarkStart w:id="1" w:name="OLE_LINK2"/>
      <w:r>
        <w:rPr>
          <w:rFonts w:hint="eastAsia"/>
          <w:b/>
          <w:szCs w:val="21"/>
        </w:rPr>
        <w:t>（1）工作内容</w:t>
      </w:r>
      <w:r>
        <w:rPr>
          <w:b/>
          <w:szCs w:val="21"/>
        </w:rPr>
        <w:t>：</w:t>
      </w:r>
    </w:p>
    <w:bookmarkEnd w:id="0"/>
    <w:bookmarkEnd w:id="1"/>
    <w:p w14:paraId="71127506">
      <w:pPr>
        <w:jc w:val="left"/>
        <w:rPr>
          <w:szCs w:val="21"/>
        </w:rPr>
      </w:pPr>
      <w:r>
        <w:rPr>
          <w:szCs w:val="21"/>
        </w:rPr>
        <w:t>a</w:t>
      </w:r>
      <w:r>
        <w:rPr>
          <w:rFonts w:hint="eastAsia"/>
          <w:szCs w:val="21"/>
        </w:rPr>
        <w:t>. 防治目标作物的</w:t>
      </w:r>
      <w:r>
        <w:rPr>
          <w:szCs w:val="21"/>
        </w:rPr>
        <w:t>病虫</w:t>
      </w:r>
      <w:r>
        <w:rPr>
          <w:rFonts w:hint="eastAsia"/>
          <w:szCs w:val="21"/>
        </w:rPr>
        <w:t>草</w:t>
      </w:r>
      <w:r>
        <w:rPr>
          <w:szCs w:val="21"/>
        </w:rPr>
        <w:t>害</w:t>
      </w:r>
      <w:r>
        <w:rPr>
          <w:rFonts w:hint="eastAsia"/>
          <w:szCs w:val="21"/>
        </w:rPr>
        <w:t>绿色增收技术解决方案研发；</w:t>
      </w:r>
    </w:p>
    <w:p w14:paraId="031AE1DD">
      <w:pPr>
        <w:jc w:val="left"/>
        <w:rPr>
          <w:szCs w:val="21"/>
        </w:rPr>
      </w:pPr>
      <w:r>
        <w:rPr>
          <w:szCs w:val="21"/>
        </w:rPr>
        <w:t>b</w:t>
      </w:r>
      <w:r>
        <w:rPr>
          <w:rFonts w:hint="eastAsia"/>
          <w:szCs w:val="21"/>
        </w:rPr>
        <w:t>. 产品室内和大田毒力测定、产品效果生测试验及撰写报告；</w:t>
      </w:r>
    </w:p>
    <w:p w14:paraId="0BA26552">
      <w:pPr>
        <w:jc w:val="left"/>
        <w:rPr>
          <w:szCs w:val="21"/>
        </w:rPr>
      </w:pPr>
      <w:r>
        <w:rPr>
          <w:szCs w:val="21"/>
        </w:rPr>
        <w:t>c</w:t>
      </w:r>
      <w:r>
        <w:rPr>
          <w:rFonts w:hint="eastAsia"/>
          <w:szCs w:val="21"/>
        </w:rPr>
        <w:t xml:space="preserve">. 参与产品策划、对外合作项目，进行技术及成果凝练。 </w:t>
      </w:r>
    </w:p>
    <w:p w14:paraId="6F199E96">
      <w:pPr>
        <w:jc w:val="left"/>
        <w:rPr>
          <w:b/>
          <w:szCs w:val="21"/>
        </w:rPr>
      </w:pPr>
      <w:r>
        <w:rPr>
          <w:rFonts w:hint="eastAsia"/>
          <w:b/>
          <w:szCs w:val="21"/>
        </w:rPr>
        <w:t>（</w:t>
      </w:r>
      <w:r>
        <w:rPr>
          <w:b/>
          <w:szCs w:val="21"/>
        </w:rPr>
        <w:t>2</w:t>
      </w:r>
      <w:r>
        <w:rPr>
          <w:rFonts w:hint="eastAsia"/>
          <w:b/>
          <w:szCs w:val="21"/>
        </w:rPr>
        <w:t>）发展成长</w:t>
      </w:r>
      <w:r>
        <w:rPr>
          <w:b/>
          <w:szCs w:val="21"/>
        </w:rPr>
        <w:t>：</w:t>
      </w:r>
    </w:p>
    <w:p w14:paraId="3D513863">
      <w:pP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1.培育方式:战训结合，项目明确，导师指导</w:t>
      </w:r>
    </w:p>
    <w:p w14:paraId="51A1A806">
      <w:pP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2.时间规划:</w:t>
      </w:r>
      <w:r>
        <w:rPr>
          <w:rFonts w:ascii="宋体" w:hAnsi="宋体" w:eastAsia="宋体" w:cs="宋体"/>
          <w:color w:val="000000"/>
          <w:kern w:val="0"/>
          <w:sz w:val="22"/>
          <w:szCs w:val="22"/>
          <w:lang w:bidi="ar"/>
        </w:rPr>
        <w:t>3</w:t>
      </w:r>
      <w:r>
        <w:rPr>
          <w:rFonts w:hint="eastAsia" w:ascii="宋体" w:hAnsi="宋体" w:eastAsia="宋体" w:cs="宋体"/>
          <w:color w:val="000000"/>
          <w:kern w:val="0"/>
          <w:sz w:val="22"/>
          <w:szCs w:val="22"/>
          <w:lang w:bidi="ar"/>
        </w:rPr>
        <w:t>年;</w:t>
      </w:r>
    </w:p>
    <w:p w14:paraId="0B482ED6">
      <w:pP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3.培育路程:1个月内入职培训和项目开题----满3个月项目阶段汇报----满6个月项目进展汇报----1-2年内竞聘分部经理岗位---2-3独立主持项目。</w:t>
      </w:r>
    </w:p>
    <w:p w14:paraId="6F49A5E0">
      <w:pP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4.晋升</w:t>
      </w:r>
      <w:r>
        <w:rPr>
          <w:rFonts w:ascii="宋体" w:hAnsi="宋体" w:eastAsia="宋体" w:cs="宋体"/>
          <w:color w:val="000000"/>
          <w:kern w:val="0"/>
          <w:sz w:val="22"/>
          <w:szCs w:val="22"/>
          <w:lang w:bidi="ar"/>
        </w:rPr>
        <w:t>职位：研发工程师、产品经理、项目主管</w:t>
      </w:r>
    </w:p>
    <w:p w14:paraId="4FEC5994">
      <w:pPr>
        <w:rPr>
          <w:rFonts w:ascii="黑体" w:hAnsi="宋体" w:eastAsia="黑体" w:cs="黑体"/>
          <w:b/>
          <w:bCs/>
          <w:sz w:val="28"/>
          <w:szCs w:val="28"/>
          <w:lang w:bidi="ar"/>
        </w:rPr>
      </w:pPr>
    </w:p>
    <w:p w14:paraId="17EA1128">
      <w:pPr>
        <w:rPr>
          <w:rFonts w:ascii="宋体" w:hAnsi="宋体" w:eastAsia="宋体" w:cs="宋体"/>
          <w:color w:val="000000"/>
          <w:kern w:val="0"/>
          <w:sz w:val="22"/>
          <w:szCs w:val="22"/>
          <w:lang w:bidi="ar"/>
        </w:rPr>
      </w:pPr>
      <w:r>
        <w:rPr>
          <w:rFonts w:hint="eastAsia" w:ascii="黑体" w:hAnsi="宋体" w:eastAsia="黑体" w:cs="黑体"/>
          <w:b/>
          <w:bCs/>
          <w:sz w:val="28"/>
          <w:szCs w:val="28"/>
          <w:lang w:bidi="ar"/>
        </w:rPr>
        <w:t xml:space="preserve">我们需要这样的您  </w:t>
      </w:r>
    </w:p>
    <w:tbl>
      <w:tblPr>
        <w:tblStyle w:val="4"/>
        <w:tblW w:w="10315" w:type="dxa"/>
        <w:tblInd w:w="-228" w:type="dxa"/>
        <w:tblLayout w:type="fixed"/>
        <w:tblCellMar>
          <w:top w:w="0" w:type="dxa"/>
          <w:left w:w="108" w:type="dxa"/>
          <w:bottom w:w="0" w:type="dxa"/>
          <w:right w:w="108" w:type="dxa"/>
        </w:tblCellMar>
      </w:tblPr>
      <w:tblGrid>
        <w:gridCol w:w="1699"/>
        <w:gridCol w:w="8616"/>
      </w:tblGrid>
      <w:tr w14:paraId="047ED08A">
        <w:tblPrEx>
          <w:tblCellMar>
            <w:top w:w="0" w:type="dxa"/>
            <w:left w:w="108" w:type="dxa"/>
            <w:bottom w:w="0" w:type="dxa"/>
            <w:right w:w="108" w:type="dxa"/>
          </w:tblCellMar>
        </w:tblPrEx>
        <w:trPr>
          <w:trHeight w:val="280" w:hRule="atLeast"/>
        </w:trPr>
        <w:tc>
          <w:tcPr>
            <w:tcW w:w="10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8E81C">
            <w:pPr>
              <w:widowControl/>
              <w:jc w:val="center"/>
              <w:textAlignment w:val="center"/>
              <w:rPr>
                <w:rFonts w:ascii="宋体" w:hAnsi="宋体" w:eastAsia="宋体" w:cs="宋体"/>
                <w:color w:val="000000"/>
                <w:sz w:val="22"/>
                <w:szCs w:val="22"/>
              </w:rPr>
            </w:pPr>
            <w:r>
              <w:rPr>
                <w:rFonts w:hint="eastAsia" w:ascii="宋体" w:hAnsi="宋体" w:eastAsia="宋体" w:cs="宋体"/>
                <w:b/>
                <w:bCs/>
                <w:color w:val="000000"/>
                <w:sz w:val="22"/>
                <w:szCs w:val="22"/>
                <w:lang w:bidi="ar"/>
              </w:rPr>
              <w:t>应聘本科和</w:t>
            </w:r>
            <w:r>
              <w:rPr>
                <w:rFonts w:ascii="宋体" w:hAnsi="宋体" w:eastAsia="宋体" w:cs="宋体"/>
                <w:b/>
                <w:bCs/>
                <w:color w:val="000000"/>
                <w:sz w:val="22"/>
                <w:szCs w:val="22"/>
                <w:lang w:bidi="ar"/>
              </w:rPr>
              <w:t>硕士</w:t>
            </w:r>
            <w:r>
              <w:rPr>
                <w:rFonts w:hint="eastAsia" w:ascii="宋体" w:hAnsi="宋体" w:eastAsia="宋体" w:cs="宋体"/>
                <w:b/>
                <w:bCs/>
                <w:color w:val="000000"/>
                <w:sz w:val="22"/>
                <w:szCs w:val="22"/>
                <w:lang w:bidi="ar"/>
              </w:rPr>
              <w:t>毕业生应具备的条件</w:t>
            </w:r>
          </w:p>
        </w:tc>
      </w:tr>
      <w:tr w14:paraId="454FF3B3">
        <w:tblPrEx>
          <w:tblCellMar>
            <w:top w:w="0" w:type="dxa"/>
            <w:left w:w="108" w:type="dxa"/>
            <w:bottom w:w="0" w:type="dxa"/>
            <w:right w:w="108" w:type="dxa"/>
          </w:tblCellMar>
        </w:tblPrEx>
        <w:trPr>
          <w:trHeight w:val="280" w:hRule="atLeast"/>
        </w:trPr>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9F84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项目</w:t>
            </w:r>
          </w:p>
        </w:tc>
        <w:tc>
          <w:tcPr>
            <w:tcW w:w="8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717C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内容</w:t>
            </w:r>
          </w:p>
        </w:tc>
      </w:tr>
      <w:tr w14:paraId="745FC271">
        <w:tblPrEx>
          <w:tblCellMar>
            <w:top w:w="0" w:type="dxa"/>
            <w:left w:w="108" w:type="dxa"/>
            <w:bottom w:w="0" w:type="dxa"/>
            <w:right w:w="108" w:type="dxa"/>
          </w:tblCellMar>
        </w:tblPrEx>
        <w:trPr>
          <w:trHeight w:val="280" w:hRule="atLeast"/>
        </w:trPr>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86387">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专业背景</w:t>
            </w:r>
          </w:p>
        </w:tc>
        <w:tc>
          <w:tcPr>
            <w:tcW w:w="8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1475B">
            <w:pPr>
              <w:jc w:val="left"/>
              <w:rPr>
                <w:rFonts w:hint="eastAsia"/>
                <w:szCs w:val="21"/>
              </w:rPr>
            </w:pPr>
            <w:bookmarkStart w:id="2" w:name="OLE_LINK4"/>
            <w:bookmarkStart w:id="3" w:name="OLE_LINK3"/>
            <w:r>
              <w:rPr>
                <w:rFonts w:hint="eastAsia"/>
                <w:szCs w:val="21"/>
              </w:rPr>
              <w:t>植物保护</w:t>
            </w:r>
            <w:r>
              <w:rPr>
                <w:szCs w:val="21"/>
              </w:rPr>
              <w:t>、植物病理、资源</w:t>
            </w:r>
            <w:r>
              <w:rPr>
                <w:rFonts w:hint="eastAsia"/>
                <w:szCs w:val="21"/>
              </w:rPr>
              <w:t>利用</w:t>
            </w:r>
            <w:r>
              <w:rPr>
                <w:szCs w:val="21"/>
              </w:rPr>
              <w:t>与植物保护、</w:t>
            </w:r>
            <w:r>
              <w:rPr>
                <w:rFonts w:hint="eastAsia"/>
                <w:szCs w:val="21"/>
              </w:rPr>
              <w:t>微生物</w:t>
            </w:r>
            <w:r>
              <w:rPr>
                <w:szCs w:val="21"/>
              </w:rPr>
              <w:t>、</w:t>
            </w:r>
            <w:r>
              <w:rPr>
                <w:rFonts w:hint="eastAsia"/>
                <w:szCs w:val="21"/>
              </w:rPr>
              <w:t>制药</w:t>
            </w:r>
            <w:r>
              <w:rPr>
                <w:szCs w:val="21"/>
              </w:rPr>
              <w:t>工程、农学</w:t>
            </w:r>
            <w:r>
              <w:rPr>
                <w:rFonts w:hint="eastAsia"/>
                <w:szCs w:val="21"/>
              </w:rPr>
              <w:t>、农业昆虫与害虫防治、农药</w:t>
            </w:r>
            <w:r>
              <w:rPr>
                <w:szCs w:val="21"/>
              </w:rPr>
              <w:t>学</w:t>
            </w:r>
            <w:bookmarkEnd w:id="2"/>
            <w:bookmarkEnd w:id="3"/>
          </w:p>
        </w:tc>
      </w:tr>
      <w:tr w14:paraId="04136C02">
        <w:tblPrEx>
          <w:tblCellMar>
            <w:top w:w="0" w:type="dxa"/>
            <w:left w:w="108" w:type="dxa"/>
            <w:bottom w:w="0" w:type="dxa"/>
            <w:right w:w="108" w:type="dxa"/>
          </w:tblCellMar>
        </w:tblPrEx>
        <w:trPr>
          <w:trHeight w:val="280" w:hRule="atLeast"/>
        </w:trPr>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54BC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专业成绩</w:t>
            </w:r>
          </w:p>
        </w:tc>
        <w:tc>
          <w:tcPr>
            <w:tcW w:w="8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914E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在班内或系内前1/3</w:t>
            </w:r>
          </w:p>
        </w:tc>
      </w:tr>
      <w:tr w14:paraId="04FF3F68">
        <w:tblPrEx>
          <w:tblCellMar>
            <w:top w:w="0" w:type="dxa"/>
            <w:left w:w="108" w:type="dxa"/>
            <w:bottom w:w="0" w:type="dxa"/>
            <w:right w:w="108" w:type="dxa"/>
          </w:tblCellMar>
        </w:tblPrEx>
        <w:trPr>
          <w:trHeight w:val="280" w:hRule="atLeast"/>
        </w:trPr>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AB2A0">
            <w:pPr>
              <w:widowControl/>
              <w:tabs>
                <w:tab w:val="left" w:pos="2386"/>
              </w:tabs>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社会实践经历</w:t>
            </w:r>
          </w:p>
        </w:tc>
        <w:tc>
          <w:tcPr>
            <w:tcW w:w="8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B67F9">
            <w:pPr>
              <w:widowControl/>
              <w:tabs>
                <w:tab w:val="left" w:pos="2386"/>
              </w:tabs>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有参与专业项目或带领组员完成专业项目的经历</w:t>
            </w:r>
          </w:p>
        </w:tc>
      </w:tr>
      <w:tr w14:paraId="292E5EDC">
        <w:tblPrEx>
          <w:tblCellMar>
            <w:top w:w="0" w:type="dxa"/>
            <w:left w:w="108" w:type="dxa"/>
            <w:bottom w:w="0" w:type="dxa"/>
            <w:right w:w="108" w:type="dxa"/>
          </w:tblCellMar>
        </w:tblPrEx>
        <w:trPr>
          <w:trHeight w:val="1989" w:hRule="atLeast"/>
        </w:trPr>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623C1">
            <w:pPr>
              <w:widowControl/>
              <w:tabs>
                <w:tab w:val="left" w:pos="2386"/>
              </w:tabs>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个人人文素养</w:t>
            </w:r>
          </w:p>
        </w:tc>
        <w:tc>
          <w:tcPr>
            <w:tcW w:w="8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53D0F">
            <w:pPr>
              <w:widowControl/>
              <w:tabs>
                <w:tab w:val="left" w:pos="2386"/>
              </w:tabs>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1.有定型坚定的人生和职业志向——追求上进，有志成为服务农业增收事业中的领军人才！愿将事业之根立足于依托科技创新贡献种植业者愿意买单的产品！</w:t>
            </w:r>
          </w:p>
          <w:p w14:paraId="48D342F2">
            <w:pPr>
              <w:widowControl/>
              <w:tabs>
                <w:tab w:val="left" w:pos="2386"/>
              </w:tabs>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2.有洞悉和解决价值问题的素质——能从研究和工作实践中洞察发掘出有价值的问题，并能从现实条件出发剥丝抽茧地去组织资源解决！</w:t>
            </w:r>
          </w:p>
          <w:p w14:paraId="2CDB5A54">
            <w:pPr>
              <w:widowControl/>
              <w:tabs>
                <w:tab w:val="left" w:pos="2386"/>
              </w:tabs>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3.有勤奋努力的习惯和耐劳体质——信奉天道酬勤，多年来在学业、生活中，愿意并一直为自己选定的目标投入超越周围人的时间和其他资源！</w:t>
            </w:r>
          </w:p>
        </w:tc>
      </w:tr>
    </w:tbl>
    <w:p w14:paraId="0DAE9BBA">
      <w:r>
        <w:rPr>
          <w:rFonts w:hint="eastAsia" w:ascii="黑体" w:hAnsi="宋体" w:eastAsia="黑体" w:cs="黑体"/>
          <w:b/>
          <w:bCs/>
          <w:sz w:val="28"/>
          <w:szCs w:val="28"/>
          <w:lang w:bidi="ar"/>
        </w:rPr>
        <w:t>应聘须知</w:t>
      </w:r>
    </w:p>
    <w:p w14:paraId="744CA498">
      <w:pPr>
        <w:widowControl/>
        <w:tabs>
          <w:tab w:val="left" w:pos="2386"/>
        </w:tabs>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1.如果您视劳动和工作为徭役，对在工作和劳动上多付出点时间很在意，请不必关注我们！</w:t>
      </w:r>
    </w:p>
    <w:p w14:paraId="4A342BF5">
      <w:pPr>
        <w:widowControl/>
        <w:tabs>
          <w:tab w:val="left" w:pos="2386"/>
        </w:tabs>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2.如您对我们感兴趣，希望仔细了解我们所招聘岗位的工作性质、岗位需达成的业绩以及所需的个人学历、专业及人文素质条件；并欢迎您通过网络或人脉进一步深入了解我们公司。</w:t>
      </w:r>
    </w:p>
    <w:p w14:paraId="3CD63820">
      <w:pPr>
        <w:widowControl/>
        <w:tabs>
          <w:tab w:val="left" w:pos="2386"/>
        </w:tabs>
        <w:jc w:val="left"/>
        <w:textAlignment w:val="center"/>
        <w:rPr>
          <w:rFonts w:ascii="宋体" w:hAnsi="宋体" w:eastAsia="宋体" w:cs="宋体"/>
          <w:kern w:val="0"/>
          <w:sz w:val="22"/>
          <w:szCs w:val="22"/>
          <w:lang w:bidi="ar"/>
        </w:rPr>
      </w:pPr>
      <w:r>
        <w:rPr>
          <w:rFonts w:hint="eastAsia" w:ascii="宋体" w:hAnsi="宋体" w:eastAsia="宋体" w:cs="宋体"/>
          <w:color w:val="000000"/>
          <w:kern w:val="0"/>
          <w:sz w:val="22"/>
          <w:szCs w:val="22"/>
          <w:lang w:bidi="ar"/>
        </w:rPr>
        <w:t>3.如果您认可我们公司给出的待遇，认可我公司以及我公司对岗位工作的安排和岗位需达成的业绩要求，愿意应聘相关岗位，且您本人自认为符合我公司招聘的条件，则请按照下列要求的内容提供相关资料，提交给公司人力资源</w:t>
      </w:r>
      <w:r>
        <w:rPr>
          <w:rFonts w:ascii="宋体" w:hAnsi="宋体" w:eastAsia="宋体" w:cs="宋体"/>
          <w:color w:val="000000"/>
          <w:kern w:val="0"/>
          <w:sz w:val="22"/>
          <w:szCs w:val="22"/>
          <w:lang w:bidi="ar"/>
        </w:rPr>
        <w:t>部</w:t>
      </w:r>
      <w:r>
        <w:rPr>
          <w:rFonts w:hint="eastAsia" w:ascii="宋体" w:hAnsi="宋体" w:eastAsia="宋体" w:cs="宋体"/>
          <w:kern w:val="0"/>
          <w:sz w:val="22"/>
          <w:szCs w:val="22"/>
          <w:lang w:bidi="ar"/>
        </w:rPr>
        <w:t>：</w:t>
      </w:r>
      <w:r>
        <w:rPr>
          <w:rFonts w:ascii="宋体" w:hAnsi="宋体" w:eastAsia="宋体" w:cs="宋体"/>
          <w:b/>
          <w:bCs/>
          <w:sz w:val="24"/>
          <w:u w:val="single"/>
          <w:shd w:val="clear" w:color="auto" w:fill="FFFFFF"/>
        </w:rPr>
        <w:t>ypgxty</w:t>
      </w:r>
      <w:r>
        <w:rPr>
          <w:rFonts w:hint="eastAsia" w:ascii="宋体" w:hAnsi="宋体" w:eastAsia="宋体" w:cs="宋体"/>
          <w:b/>
          <w:bCs/>
          <w:sz w:val="24"/>
          <w:u w:val="single"/>
          <w:shd w:val="clear" w:color="auto" w:fill="FFFFFF"/>
        </w:rPr>
        <w:t>@163.com</w:t>
      </w:r>
      <w:r>
        <w:rPr>
          <w:rFonts w:hint="eastAsia" w:ascii="宋体" w:hAnsi="宋体" w:eastAsia="宋体" w:cs="宋体"/>
          <w:kern w:val="0"/>
          <w:sz w:val="22"/>
          <w:szCs w:val="22"/>
          <w:lang w:bidi="ar"/>
        </w:rPr>
        <w:t xml:space="preserve"> 。</w:t>
      </w:r>
    </w:p>
    <w:p w14:paraId="2F38A07C">
      <w:pPr>
        <w:widowControl/>
        <w:tabs>
          <w:tab w:val="left" w:pos="2386"/>
        </w:tabs>
        <w:jc w:val="left"/>
        <w:textAlignment w:val="center"/>
        <w:rPr>
          <w:rFonts w:hint="eastAsia" w:ascii="宋体" w:hAnsi="宋体" w:eastAsia="宋体" w:cs="宋体"/>
          <w:color w:val="000000"/>
          <w:kern w:val="0"/>
          <w:sz w:val="22"/>
          <w:szCs w:val="22"/>
          <w:lang w:bidi="ar"/>
        </w:rPr>
      </w:pPr>
      <w:r>
        <w:rPr>
          <w:rFonts w:ascii="Calibri" w:hAnsi="Calibri" w:eastAsia="宋体" w:cs="Times New Roman"/>
          <w:lang w:bidi="ar"/>
        </w:rPr>
        <w:t>4.</w:t>
      </w:r>
      <w:r>
        <w:rPr>
          <w:rFonts w:hint="eastAsia" w:ascii="宋体" w:hAnsi="宋体" w:eastAsia="宋体" w:cs="宋体"/>
          <w:kern w:val="0"/>
          <w:sz w:val="22"/>
          <w:szCs w:val="22"/>
          <w:lang w:bidi="ar"/>
        </w:rPr>
        <w:t>提供资料后的沟通和评估：对提供完整资料的，我们</w:t>
      </w:r>
      <w:r>
        <w:rPr>
          <w:rFonts w:ascii="宋体" w:hAnsi="宋体" w:eastAsia="宋体" w:cs="宋体"/>
          <w:kern w:val="0"/>
          <w:sz w:val="22"/>
          <w:szCs w:val="22"/>
          <w:lang w:bidi="ar"/>
        </w:rPr>
        <w:t>将</w:t>
      </w:r>
      <w:r>
        <w:rPr>
          <w:rFonts w:hint="eastAsia" w:ascii="宋体" w:hAnsi="宋体" w:eastAsia="宋体" w:cs="宋体"/>
          <w:kern w:val="0"/>
          <w:sz w:val="22"/>
          <w:szCs w:val="22"/>
          <w:lang w:bidi="ar"/>
        </w:rPr>
        <w:t>按照初试、</w:t>
      </w:r>
      <w:r>
        <w:rPr>
          <w:rFonts w:ascii="宋体" w:hAnsi="宋体" w:eastAsia="宋体" w:cs="宋体"/>
          <w:kern w:val="0"/>
          <w:sz w:val="22"/>
          <w:szCs w:val="22"/>
          <w:lang w:bidi="ar"/>
        </w:rPr>
        <w:t>复试、签约等流程邀约</w:t>
      </w:r>
      <w:r>
        <w:rPr>
          <w:rFonts w:hint="eastAsia" w:ascii="宋体" w:hAnsi="宋体" w:eastAsia="宋体" w:cs="宋体"/>
          <w:kern w:val="0"/>
          <w:sz w:val="22"/>
          <w:szCs w:val="22"/>
          <w:lang w:bidi="ar"/>
        </w:rPr>
        <w:t>您。</w:t>
      </w:r>
    </w:p>
    <w:p w14:paraId="2DB97ABD">
      <w:pPr>
        <w:widowControl/>
        <w:tabs>
          <w:tab w:val="left" w:pos="2386"/>
        </w:tabs>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5.如果您进入我公司后，由于您个人的意愿或能力导致不能在我公司工作满三年，收入水平将可能无法达到我们所承诺的保底水平。</w:t>
      </w:r>
    </w:p>
    <w:p w14:paraId="7E407773">
      <w:pPr>
        <w:rPr>
          <w:rFonts w:ascii="黑体" w:hAnsi="宋体" w:eastAsia="黑体" w:cs="黑体"/>
          <w:b/>
          <w:bCs/>
          <w:sz w:val="28"/>
          <w:szCs w:val="28"/>
          <w:lang w:bidi="ar"/>
        </w:rPr>
      </w:pPr>
      <w:r>
        <w:rPr>
          <w:rFonts w:hint="eastAsia" w:ascii="黑体" w:hAnsi="宋体" w:eastAsia="黑体" w:cs="黑体"/>
          <w:b/>
          <w:bCs/>
          <w:sz w:val="28"/>
          <w:szCs w:val="28"/>
          <w:lang w:bidi="ar"/>
        </w:rPr>
        <w:t xml:space="preserve">我们期待 </w:t>
      </w:r>
    </w:p>
    <w:p w14:paraId="5FDF6BA9">
      <w:pPr>
        <w:rPr>
          <w:rFonts w:ascii="黑体" w:hAnsi="黑体" w:eastAsia="黑体" w:cs="黑体"/>
          <w:b/>
          <w:bCs/>
          <w:sz w:val="24"/>
          <w:highlight w:val="green"/>
        </w:rPr>
      </w:pPr>
      <w:r>
        <w:rPr>
          <w:rFonts w:hint="eastAsia" w:ascii="黑体" w:hAnsi="宋体" w:eastAsia="黑体" w:cs="黑体"/>
          <w:b/>
          <w:bCs/>
          <w:sz w:val="32"/>
          <w:szCs w:val="32"/>
          <w:lang w:bidi="ar"/>
        </w:rPr>
        <w:t xml:space="preserve"> </w:t>
      </w:r>
      <w:r>
        <w:rPr>
          <w:rFonts w:hint="eastAsia" w:ascii="黑体" w:hAnsi="黑体" w:eastAsia="黑体" w:cs="黑体"/>
          <w:b/>
          <w:bCs/>
          <w:color w:val="FF0000"/>
          <w:sz w:val="24"/>
          <w:lang w:bidi="ar"/>
        </w:rPr>
        <w:t>有“自信人生二百年，会当击水三千里”的奋斗激情，能耐受从车间、田野起步的寂寞和艰苦，愿意且能够把论文写在大地上和车间里的您加盟我们！</w:t>
      </w:r>
    </w:p>
    <w:p w14:paraId="09E307AA">
      <w:pPr>
        <w:widowControl/>
        <w:tabs>
          <w:tab w:val="left" w:pos="2386"/>
        </w:tabs>
        <w:jc w:val="left"/>
        <w:textAlignment w:val="center"/>
        <w:rPr>
          <w:rFonts w:ascii="宋体" w:hAnsi="宋体" w:eastAsia="宋体" w:cs="宋体"/>
          <w:b/>
          <w:bCs/>
          <w:sz w:val="28"/>
          <w:szCs w:val="28"/>
        </w:rPr>
      </w:pPr>
      <w:r>
        <w:rPr>
          <w:rFonts w:hint="eastAsia" w:ascii="宋体" w:hAnsi="宋体" w:eastAsia="宋体" w:cs="宋体"/>
          <w:b/>
          <w:bCs/>
          <w:sz w:val="28"/>
          <w:szCs w:val="28"/>
          <w:lang w:bidi="ar"/>
        </w:rPr>
        <w:t>附件：应聘广西田园所需投递的信息内容</w:t>
      </w:r>
    </w:p>
    <w:p w14:paraId="4A0F6A1E">
      <w:pPr>
        <w:widowControl/>
        <w:tabs>
          <w:tab w:val="left" w:pos="2386"/>
        </w:tabs>
        <w:jc w:val="left"/>
        <w:textAlignment w:val="center"/>
        <w:rPr>
          <w:rFonts w:ascii="宋体" w:hAnsi="宋体" w:eastAsia="宋体" w:cs="宋体"/>
          <w:b/>
          <w:bCs/>
          <w:sz w:val="28"/>
          <w:szCs w:val="28"/>
        </w:rPr>
      </w:pPr>
      <w:r>
        <w:rPr>
          <w:rFonts w:hint="eastAsia" w:ascii="宋体" w:hAnsi="宋体" w:eastAsia="宋体" w:cs="宋体"/>
          <w:b/>
          <w:bCs/>
          <w:sz w:val="28"/>
          <w:szCs w:val="28"/>
          <w:lang w:bidi="ar"/>
        </w:rPr>
        <w:t>一、个人简历</w:t>
      </w:r>
      <w:bookmarkStart w:id="4" w:name="_GoBack"/>
      <w:bookmarkEnd w:id="4"/>
    </w:p>
    <w:tbl>
      <w:tblPr>
        <w:tblStyle w:val="4"/>
        <w:tblW w:w="101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2"/>
        <w:gridCol w:w="2325"/>
        <w:gridCol w:w="933"/>
        <w:gridCol w:w="2896"/>
        <w:gridCol w:w="2836"/>
      </w:tblGrid>
      <w:tr w14:paraId="5A861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42" w:type="dxa"/>
            <w:tcBorders>
              <w:top w:val="single" w:color="auto" w:sz="4" w:space="0"/>
              <w:left w:val="single" w:color="auto" w:sz="4" w:space="0"/>
              <w:bottom w:val="single" w:color="auto" w:sz="4" w:space="0"/>
              <w:right w:val="single" w:color="auto" w:sz="4" w:space="0"/>
            </w:tcBorders>
            <w:shd w:val="clear" w:color="auto" w:fill="auto"/>
          </w:tcPr>
          <w:p w14:paraId="705B33BB">
            <w:pPr>
              <w:widowControl/>
              <w:tabs>
                <w:tab w:val="left" w:pos="2386"/>
              </w:tabs>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姓   名</w:t>
            </w:r>
          </w:p>
        </w:tc>
        <w:tc>
          <w:tcPr>
            <w:tcW w:w="2325" w:type="dxa"/>
            <w:tcBorders>
              <w:top w:val="single" w:color="auto" w:sz="4" w:space="0"/>
              <w:left w:val="single" w:color="auto" w:sz="4" w:space="0"/>
              <w:bottom w:val="single" w:color="auto" w:sz="4" w:space="0"/>
              <w:right w:val="single" w:color="auto" w:sz="4" w:space="0"/>
            </w:tcBorders>
            <w:shd w:val="clear" w:color="auto" w:fill="auto"/>
          </w:tcPr>
          <w:p w14:paraId="1C7E52BD">
            <w:pPr>
              <w:widowControl/>
              <w:tabs>
                <w:tab w:val="left" w:pos="2386"/>
              </w:tabs>
              <w:jc w:val="left"/>
              <w:textAlignment w:val="center"/>
              <w:rPr>
                <w:rFonts w:ascii="宋体" w:hAnsi="宋体" w:eastAsia="宋体" w:cs="宋体"/>
                <w:color w:val="000000"/>
                <w:kern w:val="0"/>
                <w:sz w:val="22"/>
                <w:szCs w:val="22"/>
                <w:lang w:bidi="ar"/>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14:paraId="3930B448">
            <w:pPr>
              <w:widowControl/>
              <w:tabs>
                <w:tab w:val="left" w:pos="2386"/>
              </w:tabs>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性别</w:t>
            </w:r>
          </w:p>
        </w:tc>
        <w:tc>
          <w:tcPr>
            <w:tcW w:w="2896" w:type="dxa"/>
            <w:tcBorders>
              <w:top w:val="single" w:color="auto" w:sz="4" w:space="0"/>
              <w:left w:val="single" w:color="auto" w:sz="4" w:space="0"/>
              <w:bottom w:val="single" w:color="auto" w:sz="4" w:space="0"/>
              <w:right w:val="single" w:color="auto" w:sz="4" w:space="0"/>
            </w:tcBorders>
            <w:shd w:val="clear" w:color="auto" w:fill="auto"/>
          </w:tcPr>
          <w:p w14:paraId="5D5D0C71">
            <w:pPr>
              <w:widowControl/>
              <w:tabs>
                <w:tab w:val="left" w:pos="2386"/>
              </w:tabs>
              <w:jc w:val="left"/>
              <w:textAlignment w:val="center"/>
              <w:rPr>
                <w:rFonts w:ascii="宋体" w:hAnsi="宋体" w:eastAsia="宋体" w:cs="宋体"/>
                <w:color w:val="000000"/>
                <w:kern w:val="0"/>
                <w:sz w:val="22"/>
                <w:szCs w:val="22"/>
                <w:lang w:bidi="ar"/>
              </w:rPr>
            </w:pPr>
          </w:p>
        </w:tc>
        <w:tc>
          <w:tcPr>
            <w:tcW w:w="2836" w:type="dxa"/>
            <w:vMerge w:val="restart"/>
            <w:tcBorders>
              <w:top w:val="single" w:color="auto" w:sz="4" w:space="0"/>
              <w:left w:val="single" w:color="auto" w:sz="4" w:space="0"/>
              <w:bottom w:val="single" w:color="auto" w:sz="4" w:space="0"/>
              <w:right w:val="single" w:color="auto" w:sz="4" w:space="0"/>
            </w:tcBorders>
            <w:shd w:val="clear" w:color="auto" w:fill="auto"/>
          </w:tcPr>
          <w:p w14:paraId="52222C21">
            <w:pPr>
              <w:widowControl/>
              <w:tabs>
                <w:tab w:val="left" w:pos="2386"/>
              </w:tabs>
              <w:jc w:val="left"/>
              <w:textAlignment w:val="center"/>
              <w:rPr>
                <w:rFonts w:ascii="宋体" w:hAnsi="宋体" w:eastAsia="宋体" w:cs="宋体"/>
                <w:color w:val="000000"/>
                <w:kern w:val="0"/>
                <w:sz w:val="22"/>
                <w:szCs w:val="22"/>
                <w:lang w:bidi="ar"/>
              </w:rPr>
            </w:pPr>
          </w:p>
          <w:p w14:paraId="4F75D166">
            <w:pPr>
              <w:widowControl/>
              <w:tabs>
                <w:tab w:val="left" w:pos="2386"/>
              </w:tabs>
              <w:jc w:val="left"/>
              <w:textAlignment w:val="center"/>
              <w:rPr>
                <w:rFonts w:ascii="宋体" w:hAnsi="宋体" w:eastAsia="宋体" w:cs="宋体"/>
                <w:color w:val="000000"/>
                <w:kern w:val="0"/>
                <w:sz w:val="22"/>
                <w:szCs w:val="22"/>
                <w:lang w:bidi="ar"/>
              </w:rPr>
            </w:pPr>
          </w:p>
          <w:p w14:paraId="563248E4">
            <w:pPr>
              <w:widowControl/>
              <w:tabs>
                <w:tab w:val="left" w:pos="2386"/>
              </w:tabs>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个人免冠照片</w:t>
            </w:r>
          </w:p>
        </w:tc>
      </w:tr>
      <w:tr w14:paraId="0006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42" w:type="dxa"/>
            <w:tcBorders>
              <w:top w:val="single" w:color="auto" w:sz="4" w:space="0"/>
              <w:left w:val="single" w:color="auto" w:sz="4" w:space="0"/>
              <w:bottom w:val="single" w:color="auto" w:sz="4" w:space="0"/>
              <w:right w:val="single" w:color="auto" w:sz="4" w:space="0"/>
            </w:tcBorders>
            <w:shd w:val="clear" w:color="auto" w:fill="auto"/>
          </w:tcPr>
          <w:p w14:paraId="23CC52E9">
            <w:pPr>
              <w:widowControl/>
              <w:tabs>
                <w:tab w:val="left" w:pos="2386"/>
              </w:tabs>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出生年月</w:t>
            </w:r>
          </w:p>
        </w:tc>
        <w:tc>
          <w:tcPr>
            <w:tcW w:w="2325" w:type="dxa"/>
            <w:tcBorders>
              <w:top w:val="single" w:color="auto" w:sz="4" w:space="0"/>
              <w:left w:val="single" w:color="auto" w:sz="4" w:space="0"/>
              <w:bottom w:val="single" w:color="auto" w:sz="4" w:space="0"/>
              <w:right w:val="single" w:color="auto" w:sz="4" w:space="0"/>
            </w:tcBorders>
            <w:shd w:val="clear" w:color="auto" w:fill="auto"/>
          </w:tcPr>
          <w:p w14:paraId="7405DA9E">
            <w:pPr>
              <w:widowControl/>
              <w:tabs>
                <w:tab w:val="left" w:pos="2386"/>
              </w:tabs>
              <w:jc w:val="left"/>
              <w:textAlignment w:val="center"/>
              <w:rPr>
                <w:rFonts w:ascii="宋体" w:hAnsi="宋体" w:eastAsia="宋体" w:cs="宋体"/>
                <w:color w:val="000000"/>
                <w:kern w:val="0"/>
                <w:sz w:val="22"/>
                <w:szCs w:val="22"/>
                <w:lang w:bidi="ar"/>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14:paraId="424E4457">
            <w:pPr>
              <w:widowControl/>
              <w:tabs>
                <w:tab w:val="left" w:pos="2386"/>
              </w:tabs>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籍贯</w:t>
            </w:r>
          </w:p>
        </w:tc>
        <w:tc>
          <w:tcPr>
            <w:tcW w:w="2896" w:type="dxa"/>
            <w:tcBorders>
              <w:top w:val="single" w:color="auto" w:sz="4" w:space="0"/>
              <w:left w:val="single" w:color="auto" w:sz="4" w:space="0"/>
              <w:bottom w:val="single" w:color="auto" w:sz="4" w:space="0"/>
              <w:right w:val="single" w:color="auto" w:sz="4" w:space="0"/>
            </w:tcBorders>
            <w:shd w:val="clear" w:color="auto" w:fill="auto"/>
          </w:tcPr>
          <w:p w14:paraId="4D1A112C">
            <w:pPr>
              <w:widowControl/>
              <w:tabs>
                <w:tab w:val="left" w:pos="2386"/>
              </w:tabs>
              <w:jc w:val="left"/>
              <w:textAlignment w:val="center"/>
              <w:rPr>
                <w:rFonts w:ascii="宋体" w:hAnsi="宋体" w:eastAsia="宋体" w:cs="宋体"/>
                <w:color w:val="000000"/>
                <w:kern w:val="0"/>
                <w:sz w:val="22"/>
                <w:szCs w:val="22"/>
                <w:lang w:bidi="ar"/>
              </w:rPr>
            </w:pPr>
          </w:p>
        </w:tc>
        <w:tc>
          <w:tcPr>
            <w:tcW w:w="2836" w:type="dxa"/>
            <w:vMerge w:val="continue"/>
            <w:tcBorders>
              <w:top w:val="single" w:color="auto" w:sz="4" w:space="0"/>
              <w:left w:val="single" w:color="auto" w:sz="4" w:space="0"/>
              <w:bottom w:val="single" w:color="auto" w:sz="4" w:space="0"/>
              <w:right w:val="single" w:color="auto" w:sz="4" w:space="0"/>
            </w:tcBorders>
            <w:shd w:val="clear" w:color="auto" w:fill="auto"/>
          </w:tcPr>
          <w:p w14:paraId="304DABF2">
            <w:pPr>
              <w:rPr>
                <w:rFonts w:ascii="Times New Roman" w:hAnsi="Times New Roman" w:cs="Times New Roman"/>
                <w:sz w:val="20"/>
                <w:szCs w:val="20"/>
              </w:rPr>
            </w:pPr>
          </w:p>
        </w:tc>
      </w:tr>
      <w:tr w14:paraId="2D319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42" w:type="dxa"/>
            <w:tcBorders>
              <w:top w:val="single" w:color="auto" w:sz="4" w:space="0"/>
              <w:left w:val="single" w:color="auto" w:sz="4" w:space="0"/>
              <w:bottom w:val="single" w:color="auto" w:sz="4" w:space="0"/>
              <w:right w:val="single" w:color="auto" w:sz="4" w:space="0"/>
            </w:tcBorders>
            <w:shd w:val="clear" w:color="auto" w:fill="auto"/>
          </w:tcPr>
          <w:p w14:paraId="57BF5071">
            <w:pPr>
              <w:widowControl/>
              <w:tabs>
                <w:tab w:val="left" w:pos="2386"/>
              </w:tabs>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政治面貌</w:t>
            </w:r>
          </w:p>
        </w:tc>
        <w:tc>
          <w:tcPr>
            <w:tcW w:w="2325" w:type="dxa"/>
            <w:tcBorders>
              <w:top w:val="single" w:color="auto" w:sz="4" w:space="0"/>
              <w:left w:val="single" w:color="auto" w:sz="4" w:space="0"/>
              <w:bottom w:val="single" w:color="auto" w:sz="4" w:space="0"/>
              <w:right w:val="single" w:color="auto" w:sz="4" w:space="0"/>
            </w:tcBorders>
            <w:shd w:val="clear" w:color="auto" w:fill="auto"/>
          </w:tcPr>
          <w:p w14:paraId="06948699">
            <w:pPr>
              <w:widowControl/>
              <w:tabs>
                <w:tab w:val="left" w:pos="2386"/>
              </w:tabs>
              <w:jc w:val="left"/>
              <w:textAlignment w:val="center"/>
              <w:rPr>
                <w:rFonts w:ascii="宋体" w:hAnsi="宋体" w:eastAsia="宋体" w:cs="宋体"/>
                <w:color w:val="000000"/>
                <w:kern w:val="0"/>
                <w:sz w:val="22"/>
                <w:szCs w:val="22"/>
                <w:lang w:bidi="ar"/>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14:paraId="701A12E7">
            <w:pPr>
              <w:widowControl/>
              <w:tabs>
                <w:tab w:val="left" w:pos="2386"/>
              </w:tabs>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学历</w:t>
            </w:r>
          </w:p>
        </w:tc>
        <w:tc>
          <w:tcPr>
            <w:tcW w:w="2896" w:type="dxa"/>
            <w:tcBorders>
              <w:top w:val="single" w:color="auto" w:sz="4" w:space="0"/>
              <w:left w:val="single" w:color="auto" w:sz="4" w:space="0"/>
              <w:bottom w:val="single" w:color="auto" w:sz="4" w:space="0"/>
              <w:right w:val="single" w:color="auto" w:sz="4" w:space="0"/>
            </w:tcBorders>
            <w:shd w:val="clear" w:color="auto" w:fill="auto"/>
          </w:tcPr>
          <w:p w14:paraId="1F0E0DD4">
            <w:pPr>
              <w:widowControl/>
              <w:tabs>
                <w:tab w:val="left" w:pos="2386"/>
              </w:tabs>
              <w:jc w:val="left"/>
              <w:textAlignment w:val="center"/>
              <w:rPr>
                <w:rFonts w:ascii="宋体" w:hAnsi="宋体" w:eastAsia="宋体" w:cs="宋体"/>
                <w:color w:val="000000"/>
                <w:kern w:val="0"/>
                <w:sz w:val="22"/>
                <w:szCs w:val="22"/>
                <w:lang w:bidi="ar"/>
              </w:rPr>
            </w:pPr>
          </w:p>
        </w:tc>
        <w:tc>
          <w:tcPr>
            <w:tcW w:w="2836" w:type="dxa"/>
            <w:vMerge w:val="continue"/>
            <w:tcBorders>
              <w:top w:val="single" w:color="auto" w:sz="4" w:space="0"/>
              <w:left w:val="single" w:color="auto" w:sz="4" w:space="0"/>
              <w:bottom w:val="single" w:color="auto" w:sz="4" w:space="0"/>
              <w:right w:val="single" w:color="auto" w:sz="4" w:space="0"/>
            </w:tcBorders>
            <w:shd w:val="clear" w:color="auto" w:fill="auto"/>
          </w:tcPr>
          <w:p w14:paraId="3253B169">
            <w:pPr>
              <w:rPr>
                <w:rFonts w:ascii="Times New Roman" w:hAnsi="Times New Roman" w:cs="Times New Roman"/>
                <w:sz w:val="20"/>
                <w:szCs w:val="20"/>
              </w:rPr>
            </w:pPr>
          </w:p>
        </w:tc>
      </w:tr>
      <w:tr w14:paraId="1386D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42" w:type="dxa"/>
            <w:tcBorders>
              <w:top w:val="single" w:color="auto" w:sz="4" w:space="0"/>
              <w:left w:val="single" w:color="auto" w:sz="4" w:space="0"/>
              <w:bottom w:val="single" w:color="auto" w:sz="4" w:space="0"/>
              <w:right w:val="single" w:color="auto" w:sz="4" w:space="0"/>
            </w:tcBorders>
            <w:shd w:val="clear" w:color="auto" w:fill="auto"/>
          </w:tcPr>
          <w:p w14:paraId="118BB373">
            <w:pPr>
              <w:widowControl/>
              <w:tabs>
                <w:tab w:val="left" w:pos="2386"/>
              </w:tabs>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联系电话</w:t>
            </w:r>
          </w:p>
        </w:tc>
        <w:tc>
          <w:tcPr>
            <w:tcW w:w="2325" w:type="dxa"/>
            <w:tcBorders>
              <w:top w:val="single" w:color="auto" w:sz="4" w:space="0"/>
              <w:left w:val="single" w:color="auto" w:sz="4" w:space="0"/>
              <w:bottom w:val="single" w:color="auto" w:sz="4" w:space="0"/>
              <w:right w:val="single" w:color="auto" w:sz="4" w:space="0"/>
            </w:tcBorders>
            <w:shd w:val="clear" w:color="auto" w:fill="auto"/>
          </w:tcPr>
          <w:p w14:paraId="1D4149CC">
            <w:pPr>
              <w:widowControl/>
              <w:tabs>
                <w:tab w:val="left" w:pos="2386"/>
              </w:tabs>
              <w:jc w:val="left"/>
              <w:textAlignment w:val="center"/>
              <w:rPr>
                <w:rFonts w:ascii="宋体" w:hAnsi="宋体" w:eastAsia="宋体" w:cs="宋体"/>
                <w:color w:val="000000"/>
                <w:kern w:val="0"/>
                <w:sz w:val="22"/>
                <w:szCs w:val="22"/>
                <w:lang w:bidi="ar"/>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14:paraId="7D92B49B">
            <w:pPr>
              <w:widowControl/>
              <w:tabs>
                <w:tab w:val="left" w:pos="2386"/>
              </w:tabs>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邮箱</w:t>
            </w:r>
          </w:p>
        </w:tc>
        <w:tc>
          <w:tcPr>
            <w:tcW w:w="2896" w:type="dxa"/>
            <w:tcBorders>
              <w:top w:val="single" w:color="auto" w:sz="4" w:space="0"/>
              <w:left w:val="single" w:color="auto" w:sz="4" w:space="0"/>
              <w:bottom w:val="single" w:color="auto" w:sz="4" w:space="0"/>
              <w:right w:val="single" w:color="auto" w:sz="4" w:space="0"/>
            </w:tcBorders>
            <w:shd w:val="clear" w:color="auto" w:fill="auto"/>
          </w:tcPr>
          <w:p w14:paraId="63072C94">
            <w:pPr>
              <w:widowControl/>
              <w:tabs>
                <w:tab w:val="left" w:pos="2386"/>
              </w:tabs>
              <w:jc w:val="left"/>
              <w:textAlignment w:val="center"/>
              <w:rPr>
                <w:rFonts w:ascii="宋体" w:hAnsi="宋体" w:eastAsia="宋体" w:cs="宋体"/>
                <w:color w:val="000000"/>
                <w:kern w:val="0"/>
                <w:sz w:val="22"/>
                <w:szCs w:val="22"/>
                <w:lang w:bidi="ar"/>
              </w:rPr>
            </w:pPr>
          </w:p>
        </w:tc>
        <w:tc>
          <w:tcPr>
            <w:tcW w:w="2836" w:type="dxa"/>
            <w:vMerge w:val="continue"/>
            <w:tcBorders>
              <w:top w:val="single" w:color="auto" w:sz="4" w:space="0"/>
              <w:left w:val="single" w:color="auto" w:sz="4" w:space="0"/>
              <w:bottom w:val="single" w:color="auto" w:sz="4" w:space="0"/>
              <w:right w:val="single" w:color="auto" w:sz="4" w:space="0"/>
            </w:tcBorders>
            <w:shd w:val="clear" w:color="auto" w:fill="auto"/>
          </w:tcPr>
          <w:p w14:paraId="340A9B3A">
            <w:pPr>
              <w:rPr>
                <w:rFonts w:ascii="Times New Roman" w:hAnsi="Times New Roman" w:cs="Times New Roman"/>
                <w:sz w:val="20"/>
                <w:szCs w:val="20"/>
              </w:rPr>
            </w:pPr>
          </w:p>
        </w:tc>
      </w:tr>
      <w:tr w14:paraId="3456A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42" w:type="dxa"/>
            <w:tcBorders>
              <w:top w:val="single" w:color="auto" w:sz="4" w:space="0"/>
              <w:left w:val="single" w:color="auto" w:sz="4" w:space="0"/>
              <w:bottom w:val="single" w:color="auto" w:sz="4" w:space="0"/>
              <w:right w:val="single" w:color="auto" w:sz="4" w:space="0"/>
            </w:tcBorders>
            <w:shd w:val="clear" w:color="auto" w:fill="auto"/>
          </w:tcPr>
          <w:p w14:paraId="7E012CAE">
            <w:pPr>
              <w:widowControl/>
              <w:tabs>
                <w:tab w:val="left" w:pos="2386"/>
              </w:tabs>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通讯地址</w:t>
            </w:r>
          </w:p>
        </w:tc>
        <w:tc>
          <w:tcPr>
            <w:tcW w:w="6154" w:type="dxa"/>
            <w:gridSpan w:val="3"/>
            <w:tcBorders>
              <w:top w:val="single" w:color="auto" w:sz="4" w:space="0"/>
              <w:left w:val="single" w:color="auto" w:sz="4" w:space="0"/>
              <w:bottom w:val="single" w:color="auto" w:sz="4" w:space="0"/>
              <w:right w:val="single" w:color="auto" w:sz="4" w:space="0"/>
            </w:tcBorders>
            <w:shd w:val="clear" w:color="auto" w:fill="auto"/>
          </w:tcPr>
          <w:p w14:paraId="60DCF793">
            <w:pPr>
              <w:widowControl/>
              <w:tabs>
                <w:tab w:val="left" w:pos="2386"/>
              </w:tabs>
              <w:jc w:val="left"/>
              <w:textAlignment w:val="center"/>
              <w:rPr>
                <w:rFonts w:ascii="宋体" w:hAnsi="宋体" w:eastAsia="宋体" w:cs="宋体"/>
                <w:color w:val="000000"/>
                <w:kern w:val="0"/>
                <w:sz w:val="22"/>
                <w:szCs w:val="22"/>
                <w:lang w:bidi="ar"/>
              </w:rPr>
            </w:pPr>
          </w:p>
        </w:tc>
        <w:tc>
          <w:tcPr>
            <w:tcW w:w="2836" w:type="dxa"/>
            <w:vMerge w:val="continue"/>
            <w:tcBorders>
              <w:top w:val="single" w:color="auto" w:sz="4" w:space="0"/>
              <w:left w:val="single" w:color="auto" w:sz="4" w:space="0"/>
              <w:bottom w:val="single" w:color="auto" w:sz="4" w:space="0"/>
              <w:right w:val="single" w:color="auto" w:sz="4" w:space="0"/>
            </w:tcBorders>
            <w:shd w:val="clear" w:color="auto" w:fill="auto"/>
          </w:tcPr>
          <w:p w14:paraId="36716036">
            <w:pPr>
              <w:rPr>
                <w:rFonts w:ascii="Times New Roman" w:hAnsi="Times New Roman" w:cs="Times New Roman"/>
                <w:sz w:val="20"/>
                <w:szCs w:val="20"/>
              </w:rPr>
            </w:pPr>
          </w:p>
        </w:tc>
      </w:tr>
      <w:tr w14:paraId="5D2A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42" w:type="dxa"/>
            <w:vMerge w:val="restart"/>
            <w:tcBorders>
              <w:top w:val="single" w:color="auto" w:sz="4" w:space="0"/>
              <w:left w:val="single" w:color="auto" w:sz="4" w:space="0"/>
              <w:bottom w:val="single" w:color="auto" w:sz="4" w:space="0"/>
              <w:right w:val="single" w:color="auto" w:sz="4" w:space="0"/>
            </w:tcBorders>
            <w:shd w:val="clear" w:color="auto" w:fill="auto"/>
          </w:tcPr>
          <w:p w14:paraId="25CD051C">
            <w:pPr>
              <w:widowControl/>
              <w:tabs>
                <w:tab w:val="left" w:pos="2386"/>
              </w:tabs>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从本科开始依次填写</w:t>
            </w:r>
          </w:p>
        </w:tc>
        <w:tc>
          <w:tcPr>
            <w:tcW w:w="8990" w:type="dxa"/>
            <w:gridSpan w:val="4"/>
            <w:tcBorders>
              <w:top w:val="single" w:color="auto" w:sz="4" w:space="0"/>
              <w:left w:val="single" w:color="auto" w:sz="4" w:space="0"/>
              <w:bottom w:val="single" w:color="auto" w:sz="4" w:space="0"/>
              <w:right w:val="single" w:color="auto" w:sz="4" w:space="0"/>
            </w:tcBorders>
            <w:shd w:val="clear" w:color="auto" w:fill="auto"/>
          </w:tcPr>
          <w:p w14:paraId="10ED7E8B">
            <w:pPr>
              <w:widowControl/>
              <w:tabs>
                <w:tab w:val="left" w:pos="2386"/>
              </w:tabs>
              <w:jc w:val="center"/>
              <w:textAlignment w:val="center"/>
              <w:rPr>
                <w:rFonts w:ascii="宋体" w:hAnsi="宋体" w:eastAsia="宋体" w:cs="宋体"/>
                <w:color w:val="000000"/>
                <w:kern w:val="0"/>
                <w:sz w:val="22"/>
                <w:szCs w:val="22"/>
                <w:lang w:bidi="ar"/>
              </w:rPr>
            </w:pPr>
          </w:p>
        </w:tc>
      </w:tr>
      <w:tr w14:paraId="4C7B1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1142" w:type="dxa"/>
            <w:vMerge w:val="continue"/>
            <w:tcBorders>
              <w:top w:val="single" w:color="auto" w:sz="4" w:space="0"/>
              <w:left w:val="single" w:color="auto" w:sz="4" w:space="0"/>
              <w:bottom w:val="single" w:color="auto" w:sz="4" w:space="0"/>
              <w:right w:val="single" w:color="auto" w:sz="4" w:space="0"/>
            </w:tcBorders>
            <w:shd w:val="clear" w:color="auto" w:fill="auto"/>
          </w:tcPr>
          <w:p w14:paraId="02861DA7">
            <w:pPr>
              <w:rPr>
                <w:rFonts w:ascii="Times New Roman" w:hAnsi="Times New Roman" w:cs="Times New Roman"/>
                <w:sz w:val="20"/>
                <w:szCs w:val="20"/>
              </w:rPr>
            </w:pPr>
          </w:p>
        </w:tc>
        <w:tc>
          <w:tcPr>
            <w:tcW w:w="8990" w:type="dxa"/>
            <w:gridSpan w:val="4"/>
            <w:tcBorders>
              <w:top w:val="single" w:color="auto" w:sz="4" w:space="0"/>
              <w:left w:val="single" w:color="auto" w:sz="4" w:space="0"/>
              <w:bottom w:val="single" w:color="auto" w:sz="4" w:space="0"/>
              <w:right w:val="single" w:color="auto" w:sz="4" w:space="0"/>
            </w:tcBorders>
            <w:shd w:val="clear" w:color="auto" w:fill="auto"/>
          </w:tcPr>
          <w:p w14:paraId="5754E39D">
            <w:pPr>
              <w:widowControl/>
              <w:tabs>
                <w:tab w:val="left" w:pos="2386"/>
              </w:tabs>
              <w:jc w:val="left"/>
              <w:textAlignment w:val="center"/>
              <w:rPr>
                <w:rFonts w:ascii="宋体" w:hAnsi="宋体" w:eastAsia="宋体" w:cs="宋体"/>
                <w:color w:val="000000"/>
                <w:kern w:val="0"/>
                <w:sz w:val="22"/>
                <w:szCs w:val="22"/>
                <w:lang w:bidi="ar"/>
              </w:rPr>
            </w:pPr>
          </w:p>
        </w:tc>
      </w:tr>
      <w:tr w14:paraId="206A9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42" w:type="dxa"/>
            <w:vMerge w:val="restart"/>
            <w:tcBorders>
              <w:top w:val="single" w:color="auto" w:sz="4" w:space="0"/>
              <w:left w:val="single" w:color="auto" w:sz="4" w:space="0"/>
              <w:bottom w:val="single" w:color="auto" w:sz="4" w:space="0"/>
              <w:right w:val="single" w:color="auto" w:sz="4" w:space="0"/>
            </w:tcBorders>
            <w:shd w:val="clear" w:color="auto" w:fill="auto"/>
          </w:tcPr>
          <w:p w14:paraId="04ABC1EF">
            <w:pPr>
              <w:widowControl/>
              <w:tabs>
                <w:tab w:val="left" w:pos="2386"/>
              </w:tabs>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工作或社会实践经历</w:t>
            </w:r>
          </w:p>
        </w:tc>
        <w:tc>
          <w:tcPr>
            <w:tcW w:w="8990" w:type="dxa"/>
            <w:gridSpan w:val="4"/>
            <w:tcBorders>
              <w:top w:val="single" w:color="auto" w:sz="4" w:space="0"/>
              <w:left w:val="single" w:color="auto" w:sz="4" w:space="0"/>
              <w:bottom w:val="single" w:color="auto" w:sz="4" w:space="0"/>
              <w:right w:val="single" w:color="auto" w:sz="4" w:space="0"/>
            </w:tcBorders>
            <w:shd w:val="clear" w:color="auto" w:fill="auto"/>
          </w:tcPr>
          <w:p w14:paraId="746F77A8">
            <w:pPr>
              <w:widowControl/>
              <w:tabs>
                <w:tab w:val="left" w:pos="2386"/>
              </w:tabs>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val="de" w:bidi="ar"/>
              </w:rPr>
              <w:t>实事求是填写</w:t>
            </w:r>
          </w:p>
        </w:tc>
      </w:tr>
      <w:tr w14:paraId="3570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42" w:type="dxa"/>
            <w:vMerge w:val="continue"/>
            <w:tcBorders>
              <w:top w:val="single" w:color="auto" w:sz="4" w:space="0"/>
              <w:left w:val="single" w:color="auto" w:sz="4" w:space="0"/>
              <w:bottom w:val="single" w:color="auto" w:sz="4" w:space="0"/>
              <w:right w:val="single" w:color="auto" w:sz="4" w:space="0"/>
            </w:tcBorders>
            <w:shd w:val="clear" w:color="auto" w:fill="auto"/>
          </w:tcPr>
          <w:p w14:paraId="5E792594">
            <w:pPr>
              <w:rPr>
                <w:rFonts w:ascii="Times New Roman" w:hAnsi="Times New Roman" w:cs="Times New Roman"/>
                <w:sz w:val="20"/>
                <w:szCs w:val="20"/>
              </w:rPr>
            </w:pPr>
          </w:p>
        </w:tc>
        <w:tc>
          <w:tcPr>
            <w:tcW w:w="8990" w:type="dxa"/>
            <w:gridSpan w:val="4"/>
            <w:tcBorders>
              <w:top w:val="single" w:color="auto" w:sz="4" w:space="0"/>
              <w:left w:val="single" w:color="auto" w:sz="4" w:space="0"/>
              <w:bottom w:val="single" w:color="auto" w:sz="4" w:space="0"/>
              <w:right w:val="single" w:color="auto" w:sz="4" w:space="0"/>
            </w:tcBorders>
            <w:shd w:val="clear" w:color="auto" w:fill="auto"/>
          </w:tcPr>
          <w:p w14:paraId="386F0C94">
            <w:pPr>
              <w:widowControl/>
              <w:tabs>
                <w:tab w:val="left" w:pos="2386"/>
              </w:tabs>
              <w:jc w:val="left"/>
              <w:textAlignment w:val="center"/>
              <w:rPr>
                <w:rFonts w:ascii="宋体" w:hAnsi="宋体" w:eastAsia="宋体" w:cs="宋体"/>
                <w:kern w:val="0"/>
                <w:sz w:val="22"/>
                <w:szCs w:val="22"/>
                <w:lang w:bidi="ar"/>
              </w:rPr>
            </w:pPr>
          </w:p>
        </w:tc>
      </w:tr>
      <w:tr w14:paraId="50A88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142" w:type="dxa"/>
            <w:vMerge w:val="restart"/>
            <w:tcBorders>
              <w:top w:val="single" w:color="auto" w:sz="4" w:space="0"/>
              <w:left w:val="single" w:color="auto" w:sz="4" w:space="0"/>
              <w:bottom w:val="single" w:color="auto" w:sz="4" w:space="0"/>
              <w:right w:val="single" w:color="auto" w:sz="4" w:space="0"/>
            </w:tcBorders>
            <w:shd w:val="clear" w:color="auto" w:fill="auto"/>
          </w:tcPr>
          <w:p w14:paraId="401DCA6A">
            <w:pPr>
              <w:widowControl/>
              <w:tabs>
                <w:tab w:val="left" w:pos="2386"/>
              </w:tabs>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科研情况</w:t>
            </w:r>
          </w:p>
        </w:tc>
        <w:tc>
          <w:tcPr>
            <w:tcW w:w="8990" w:type="dxa"/>
            <w:gridSpan w:val="4"/>
            <w:tcBorders>
              <w:top w:val="single" w:color="auto" w:sz="4" w:space="0"/>
              <w:left w:val="single" w:color="auto" w:sz="4" w:space="0"/>
              <w:bottom w:val="single" w:color="auto" w:sz="4" w:space="0"/>
              <w:right w:val="single" w:color="auto" w:sz="4" w:space="0"/>
            </w:tcBorders>
            <w:shd w:val="clear" w:color="auto" w:fill="auto"/>
          </w:tcPr>
          <w:p w14:paraId="39F49A3A">
            <w:pPr>
              <w:widowControl/>
              <w:tabs>
                <w:tab w:val="left" w:pos="2386"/>
              </w:tabs>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val="de" w:bidi="ar"/>
              </w:rPr>
              <w:t>实事求是填写：</w:t>
            </w:r>
            <w:r>
              <w:rPr>
                <w:rFonts w:hint="eastAsia" w:ascii="宋体" w:hAnsi="宋体" w:eastAsia="宋体" w:cs="宋体"/>
                <w:kern w:val="0"/>
                <w:sz w:val="22"/>
                <w:szCs w:val="22"/>
                <w:lang w:bidi="ar"/>
              </w:rPr>
              <w:t>主持或参与课题项目，特别是形成了市场化产品的研发项目，或者提供了技术服务的产业项目；</w:t>
            </w:r>
            <w:r>
              <w:rPr>
                <w:rFonts w:hint="eastAsia" w:ascii="宋体" w:hAnsi="宋体" w:eastAsia="宋体" w:cs="宋体"/>
                <w:kern w:val="0"/>
                <w:sz w:val="22"/>
                <w:szCs w:val="22"/>
                <w:lang w:val="de" w:bidi="ar"/>
              </w:rPr>
              <w:t>实事求是填写在课题或项目中承担的工作，创新性贡献；</w:t>
            </w:r>
            <w:r>
              <w:rPr>
                <w:rFonts w:hint="eastAsia" w:ascii="宋体" w:hAnsi="宋体" w:eastAsia="宋体" w:cs="宋体"/>
                <w:kern w:val="0"/>
                <w:sz w:val="22"/>
                <w:szCs w:val="22"/>
                <w:lang w:bidi="ar"/>
              </w:rPr>
              <w:t>有强烈兴趣并一直在倾注精力在从事的领域和取得的成果或进展；发表文章，</w:t>
            </w:r>
            <w:r>
              <w:rPr>
                <w:rFonts w:hint="eastAsia" w:ascii="宋体" w:hAnsi="宋体" w:eastAsia="宋体" w:cs="宋体"/>
                <w:kern w:val="0"/>
                <w:sz w:val="22"/>
                <w:szCs w:val="22"/>
                <w:lang w:val="de" w:bidi="ar"/>
              </w:rPr>
              <w:t>填写主创或参与的文章并提供已发表的文章及出处。</w:t>
            </w:r>
          </w:p>
        </w:tc>
      </w:tr>
      <w:tr w14:paraId="35D1D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142" w:type="dxa"/>
            <w:vMerge w:val="continue"/>
            <w:tcBorders>
              <w:top w:val="single" w:color="auto" w:sz="4" w:space="0"/>
              <w:left w:val="single" w:color="auto" w:sz="4" w:space="0"/>
              <w:bottom w:val="single" w:color="auto" w:sz="4" w:space="0"/>
              <w:right w:val="single" w:color="auto" w:sz="4" w:space="0"/>
            </w:tcBorders>
            <w:shd w:val="clear" w:color="auto" w:fill="auto"/>
          </w:tcPr>
          <w:p w14:paraId="18C11D9A">
            <w:pPr>
              <w:rPr>
                <w:rFonts w:ascii="Times New Roman" w:hAnsi="Times New Roman" w:cs="Times New Roman"/>
                <w:sz w:val="20"/>
                <w:szCs w:val="20"/>
              </w:rPr>
            </w:pPr>
          </w:p>
        </w:tc>
        <w:tc>
          <w:tcPr>
            <w:tcW w:w="8990" w:type="dxa"/>
            <w:gridSpan w:val="4"/>
            <w:tcBorders>
              <w:top w:val="single" w:color="auto" w:sz="4" w:space="0"/>
              <w:left w:val="single" w:color="auto" w:sz="4" w:space="0"/>
              <w:bottom w:val="single" w:color="auto" w:sz="4" w:space="0"/>
              <w:right w:val="single" w:color="auto" w:sz="4" w:space="0"/>
            </w:tcBorders>
            <w:shd w:val="clear" w:color="auto" w:fill="auto"/>
          </w:tcPr>
          <w:p w14:paraId="0DFB6C9A">
            <w:pPr>
              <w:widowControl/>
              <w:tabs>
                <w:tab w:val="left" w:pos="2386"/>
              </w:tabs>
              <w:jc w:val="left"/>
              <w:textAlignment w:val="center"/>
              <w:rPr>
                <w:rFonts w:ascii="宋体" w:hAnsi="宋体" w:eastAsia="宋体" w:cs="宋体"/>
                <w:kern w:val="0"/>
                <w:sz w:val="22"/>
                <w:szCs w:val="22"/>
                <w:lang w:val="de" w:bidi="ar"/>
              </w:rPr>
            </w:pPr>
          </w:p>
        </w:tc>
      </w:tr>
      <w:tr w14:paraId="50FDC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42" w:type="dxa"/>
            <w:vMerge w:val="restart"/>
            <w:tcBorders>
              <w:top w:val="single" w:color="auto" w:sz="4" w:space="0"/>
              <w:left w:val="single" w:color="auto" w:sz="4" w:space="0"/>
              <w:bottom w:val="single" w:color="auto" w:sz="4" w:space="0"/>
              <w:right w:val="single" w:color="auto" w:sz="4" w:space="0"/>
            </w:tcBorders>
            <w:shd w:val="clear" w:color="auto" w:fill="auto"/>
          </w:tcPr>
          <w:p w14:paraId="03EAD8E6">
            <w:pPr>
              <w:widowControl/>
              <w:tabs>
                <w:tab w:val="left" w:pos="2386"/>
              </w:tabs>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获奖情况</w:t>
            </w:r>
          </w:p>
        </w:tc>
        <w:tc>
          <w:tcPr>
            <w:tcW w:w="8990" w:type="dxa"/>
            <w:gridSpan w:val="4"/>
            <w:tcBorders>
              <w:top w:val="single" w:color="auto" w:sz="4" w:space="0"/>
              <w:left w:val="single" w:color="auto" w:sz="4" w:space="0"/>
              <w:bottom w:val="single" w:color="auto" w:sz="4" w:space="0"/>
              <w:right w:val="single" w:color="auto" w:sz="4" w:space="0"/>
            </w:tcBorders>
            <w:shd w:val="clear" w:color="auto" w:fill="auto"/>
          </w:tcPr>
          <w:p w14:paraId="09262DF3">
            <w:pPr>
              <w:widowControl/>
              <w:tabs>
                <w:tab w:val="left" w:pos="2386"/>
              </w:tabs>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val="de" w:bidi="ar"/>
              </w:rPr>
              <w:t>实事求是填写</w:t>
            </w:r>
          </w:p>
        </w:tc>
      </w:tr>
      <w:tr w14:paraId="02477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142" w:type="dxa"/>
            <w:vMerge w:val="continue"/>
            <w:tcBorders>
              <w:top w:val="single" w:color="auto" w:sz="4" w:space="0"/>
              <w:left w:val="single" w:color="auto" w:sz="4" w:space="0"/>
              <w:bottom w:val="single" w:color="auto" w:sz="4" w:space="0"/>
              <w:right w:val="single" w:color="auto" w:sz="4" w:space="0"/>
            </w:tcBorders>
            <w:shd w:val="clear" w:color="auto" w:fill="auto"/>
          </w:tcPr>
          <w:p w14:paraId="65338B99">
            <w:pPr>
              <w:rPr>
                <w:rFonts w:ascii="Times New Roman" w:hAnsi="Times New Roman" w:cs="Times New Roman"/>
                <w:sz w:val="20"/>
                <w:szCs w:val="20"/>
              </w:rPr>
            </w:pPr>
          </w:p>
        </w:tc>
        <w:tc>
          <w:tcPr>
            <w:tcW w:w="8990" w:type="dxa"/>
            <w:gridSpan w:val="4"/>
            <w:tcBorders>
              <w:top w:val="single" w:color="auto" w:sz="4" w:space="0"/>
              <w:left w:val="single" w:color="auto" w:sz="4" w:space="0"/>
              <w:bottom w:val="single" w:color="auto" w:sz="4" w:space="0"/>
              <w:right w:val="single" w:color="auto" w:sz="4" w:space="0"/>
            </w:tcBorders>
            <w:shd w:val="clear" w:color="auto" w:fill="auto"/>
          </w:tcPr>
          <w:p w14:paraId="331CE144">
            <w:pPr>
              <w:widowControl/>
              <w:tabs>
                <w:tab w:val="left" w:pos="2386"/>
              </w:tabs>
              <w:jc w:val="left"/>
              <w:textAlignment w:val="center"/>
              <w:rPr>
                <w:rFonts w:ascii="宋体" w:hAnsi="宋体" w:eastAsia="宋体" w:cs="宋体"/>
                <w:color w:val="000000"/>
                <w:kern w:val="0"/>
                <w:sz w:val="22"/>
                <w:szCs w:val="22"/>
                <w:lang w:bidi="ar"/>
              </w:rPr>
            </w:pPr>
          </w:p>
        </w:tc>
      </w:tr>
      <w:tr w14:paraId="74524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42" w:type="dxa"/>
            <w:tcBorders>
              <w:top w:val="single" w:color="auto" w:sz="4" w:space="0"/>
              <w:left w:val="single" w:color="auto" w:sz="4" w:space="0"/>
              <w:bottom w:val="single" w:color="auto" w:sz="4" w:space="0"/>
              <w:right w:val="single" w:color="auto" w:sz="4" w:space="0"/>
            </w:tcBorders>
            <w:shd w:val="clear" w:color="auto" w:fill="auto"/>
          </w:tcPr>
          <w:p w14:paraId="321474E6">
            <w:pPr>
              <w:widowControl/>
              <w:tabs>
                <w:tab w:val="left" w:pos="2386"/>
              </w:tabs>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个人希望3年后定岗的岗位</w:t>
            </w:r>
          </w:p>
        </w:tc>
        <w:tc>
          <w:tcPr>
            <w:tcW w:w="8990" w:type="dxa"/>
            <w:gridSpan w:val="4"/>
            <w:tcBorders>
              <w:top w:val="single" w:color="auto" w:sz="4" w:space="0"/>
              <w:left w:val="single" w:color="auto" w:sz="4" w:space="0"/>
              <w:bottom w:val="single" w:color="auto" w:sz="4" w:space="0"/>
              <w:right w:val="single" w:color="auto" w:sz="4" w:space="0"/>
            </w:tcBorders>
            <w:shd w:val="clear" w:color="auto" w:fill="auto"/>
          </w:tcPr>
          <w:p w14:paraId="0E2D262C">
            <w:pPr>
              <w:widowControl/>
              <w:tabs>
                <w:tab w:val="left" w:pos="2386"/>
              </w:tabs>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在希望定岗岗位前的方框中打勾，可以同时给出几个期望岗位，但需要在相应岗位后的下划线上填写优选顺序</w:t>
            </w:r>
          </w:p>
          <w:p w14:paraId="1A900C78">
            <w:pPr>
              <w:widowControl/>
              <w:tabs>
                <w:tab w:val="left" w:pos="2386"/>
              </w:tabs>
              <w:ind w:firstLine="220" w:firstLineChars="100"/>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□科研领军</w:t>
            </w:r>
            <w:r>
              <w:rPr>
                <w:rFonts w:hint="eastAsia" w:ascii="宋体" w:hAnsi="宋体" w:eastAsia="宋体" w:cs="宋体"/>
                <w:color w:val="000000"/>
                <w:kern w:val="0"/>
                <w:sz w:val="22"/>
                <w:szCs w:val="22"/>
                <w:u w:val="single"/>
                <w:lang w:bidi="ar"/>
              </w:rPr>
              <w:t xml:space="preserve">   </w:t>
            </w:r>
            <w:r>
              <w:rPr>
                <w:rFonts w:hint="eastAsia" w:ascii="宋体" w:hAnsi="宋体" w:eastAsia="宋体" w:cs="宋体"/>
                <w:color w:val="000000"/>
                <w:kern w:val="0"/>
                <w:sz w:val="22"/>
                <w:szCs w:val="22"/>
                <w:lang w:bidi="ar"/>
              </w:rPr>
              <w:t>；□研发管理</w:t>
            </w:r>
            <w:r>
              <w:rPr>
                <w:rFonts w:hint="eastAsia" w:ascii="宋体" w:hAnsi="宋体" w:eastAsia="宋体" w:cs="宋体"/>
                <w:color w:val="000000"/>
                <w:kern w:val="0"/>
                <w:sz w:val="22"/>
                <w:szCs w:val="22"/>
                <w:u w:val="single"/>
                <w:lang w:bidi="ar"/>
              </w:rPr>
              <w:t xml:space="preserve">   </w:t>
            </w:r>
            <w:r>
              <w:rPr>
                <w:rFonts w:hint="eastAsia" w:ascii="宋体" w:hAnsi="宋体" w:eastAsia="宋体" w:cs="宋体"/>
                <w:color w:val="000000"/>
                <w:kern w:val="0"/>
                <w:sz w:val="22"/>
                <w:szCs w:val="22"/>
                <w:lang w:bidi="ar"/>
              </w:rPr>
              <w:t>；□营销管理</w:t>
            </w:r>
            <w:r>
              <w:rPr>
                <w:rFonts w:hint="eastAsia" w:ascii="宋体" w:hAnsi="宋体" w:eastAsia="宋体" w:cs="宋体"/>
                <w:color w:val="000000"/>
                <w:kern w:val="0"/>
                <w:sz w:val="22"/>
                <w:szCs w:val="22"/>
                <w:u w:val="single"/>
                <w:lang w:bidi="ar"/>
              </w:rPr>
              <w:t xml:space="preserve">   </w:t>
            </w:r>
            <w:r>
              <w:rPr>
                <w:rFonts w:hint="eastAsia" w:ascii="宋体" w:hAnsi="宋体" w:eastAsia="宋体" w:cs="宋体"/>
                <w:color w:val="000000"/>
                <w:kern w:val="0"/>
                <w:sz w:val="22"/>
                <w:szCs w:val="22"/>
                <w:lang w:bidi="ar"/>
              </w:rPr>
              <w:t>；□生产管理</w:t>
            </w:r>
            <w:r>
              <w:rPr>
                <w:rFonts w:hint="eastAsia" w:ascii="宋体" w:hAnsi="宋体" w:eastAsia="宋体" w:cs="宋体"/>
                <w:color w:val="000000"/>
                <w:kern w:val="0"/>
                <w:sz w:val="22"/>
                <w:szCs w:val="22"/>
                <w:u w:val="single"/>
                <w:lang w:bidi="ar"/>
              </w:rPr>
              <w:t xml:space="preserve">    </w:t>
            </w:r>
            <w:r>
              <w:rPr>
                <w:rFonts w:hint="eastAsia" w:ascii="宋体" w:hAnsi="宋体" w:eastAsia="宋体" w:cs="宋体"/>
                <w:color w:val="000000"/>
                <w:kern w:val="0"/>
                <w:sz w:val="22"/>
                <w:szCs w:val="22"/>
                <w:lang w:bidi="ar"/>
              </w:rPr>
              <w:t>；</w:t>
            </w:r>
          </w:p>
          <w:p w14:paraId="22F70E9F">
            <w:pPr>
              <w:widowControl/>
              <w:tabs>
                <w:tab w:val="left" w:pos="2386"/>
              </w:tabs>
              <w:ind w:firstLine="220" w:firstLineChars="100"/>
              <w:jc w:val="left"/>
              <w:textAlignment w:val="center"/>
              <w:rPr>
                <w:rFonts w:ascii="宋体" w:hAnsi="宋体" w:eastAsia="宋体" w:cs="宋体"/>
                <w:color w:val="000000"/>
                <w:kern w:val="0"/>
                <w:sz w:val="22"/>
                <w:szCs w:val="22"/>
                <w:u w:val="single"/>
                <w:lang w:bidi="ar"/>
              </w:rPr>
            </w:pPr>
            <w:r>
              <w:rPr>
                <w:rFonts w:hint="eastAsia" w:ascii="宋体" w:hAnsi="宋体" w:eastAsia="宋体" w:cs="宋体"/>
                <w:color w:val="000000"/>
                <w:kern w:val="0"/>
                <w:sz w:val="22"/>
                <w:szCs w:val="22"/>
                <w:lang w:bidi="ar"/>
              </w:rPr>
              <w:t>□公司支持服务系统管理</w:t>
            </w:r>
            <w:r>
              <w:rPr>
                <w:rFonts w:hint="eastAsia" w:ascii="宋体" w:hAnsi="宋体" w:eastAsia="宋体" w:cs="宋体"/>
                <w:color w:val="000000"/>
                <w:kern w:val="0"/>
                <w:sz w:val="22"/>
                <w:szCs w:val="22"/>
                <w:u w:val="single"/>
                <w:lang w:bidi="ar"/>
              </w:rPr>
              <w:t xml:space="preserve">    </w:t>
            </w:r>
            <w:r>
              <w:rPr>
                <w:rFonts w:hint="eastAsia" w:ascii="宋体" w:hAnsi="宋体" w:eastAsia="宋体" w:cs="宋体"/>
                <w:color w:val="000000"/>
                <w:kern w:val="0"/>
                <w:sz w:val="22"/>
                <w:szCs w:val="22"/>
                <w:lang w:bidi="ar"/>
              </w:rPr>
              <w:t>；  □其他自定</w:t>
            </w:r>
            <w:r>
              <w:rPr>
                <w:rFonts w:hint="eastAsia" w:ascii="宋体" w:hAnsi="宋体" w:eastAsia="宋体" w:cs="宋体"/>
                <w:color w:val="000000"/>
                <w:kern w:val="0"/>
                <w:sz w:val="22"/>
                <w:szCs w:val="22"/>
                <w:u w:val="single"/>
                <w:lang w:bidi="ar"/>
              </w:rPr>
              <w:t xml:space="preserve">                                。</w:t>
            </w:r>
          </w:p>
        </w:tc>
      </w:tr>
    </w:tbl>
    <w:p w14:paraId="334FA6AB">
      <w:pPr>
        <w:spacing w:line="340" w:lineRule="exact"/>
        <w:rPr>
          <w:b/>
          <w:bCs/>
          <w:sz w:val="28"/>
          <w:szCs w:val="28"/>
        </w:rPr>
      </w:pPr>
      <w:r>
        <w:rPr>
          <w:rFonts w:hint="eastAsia"/>
          <w:b/>
          <w:bCs/>
          <w:sz w:val="28"/>
          <w:szCs w:val="28"/>
        </w:rPr>
        <w:t>附件：应聘人员需要完成的书面作业</w:t>
      </w:r>
    </w:p>
    <w:p w14:paraId="096601FC">
      <w:pPr>
        <w:rPr>
          <w:rFonts w:hint="eastAsia"/>
          <w:sz w:val="24"/>
        </w:rPr>
      </w:pPr>
    </w:p>
    <w:p w14:paraId="25FC0796">
      <w:pPr>
        <w:rPr>
          <w:rFonts w:hint="eastAsia"/>
          <w:sz w:val="24"/>
        </w:rPr>
      </w:pPr>
      <w:r>
        <w:rPr>
          <w:rFonts w:hint="eastAsia"/>
          <w:b/>
          <w:bCs/>
          <w:sz w:val="24"/>
        </w:rPr>
        <w:t>1.人生规划：</w:t>
      </w:r>
      <w:r>
        <w:rPr>
          <w:rFonts w:hint="eastAsia"/>
          <w:sz w:val="24"/>
        </w:rPr>
        <w:t>围绕下列问题写一段文字，字数不限题目不限。</w:t>
      </w:r>
    </w:p>
    <w:p w14:paraId="3F9BCF51">
      <w:pPr>
        <w:rPr>
          <w:rFonts w:hint="eastAsia"/>
          <w:sz w:val="24"/>
        </w:rPr>
      </w:pPr>
      <w:r>
        <w:rPr>
          <w:rFonts w:hint="eastAsia"/>
          <w:sz w:val="24"/>
        </w:rPr>
        <w:t>1.1您对本人未来的人生规划是什么？</w:t>
      </w:r>
    </w:p>
    <w:p w14:paraId="543A95BA">
      <w:pPr>
        <w:rPr>
          <w:rFonts w:hint="eastAsia"/>
          <w:sz w:val="24"/>
        </w:rPr>
      </w:pPr>
      <w:r>
        <w:rPr>
          <w:rFonts w:hint="eastAsia"/>
          <w:sz w:val="24"/>
        </w:rPr>
        <w:t>1.2为什么会这样规划？是怎么形成的——形成历程？</w:t>
      </w:r>
    </w:p>
    <w:p w14:paraId="7143CF31">
      <w:pPr>
        <w:rPr>
          <w:rFonts w:hint="eastAsia"/>
          <w:sz w:val="24"/>
        </w:rPr>
      </w:pPr>
      <w:r>
        <w:rPr>
          <w:rFonts w:hint="eastAsia"/>
          <w:sz w:val="24"/>
        </w:rPr>
        <w:t xml:space="preserve">1.3在这些年的哪些经历让您感到这个规划是可行的？哪些经历坚定了您的想法。   </w:t>
      </w:r>
    </w:p>
    <w:p w14:paraId="329BA2CD">
      <w:pPr>
        <w:rPr>
          <w:rFonts w:hint="eastAsia"/>
          <w:b/>
          <w:bCs/>
          <w:sz w:val="24"/>
        </w:rPr>
      </w:pPr>
      <w:r>
        <w:rPr>
          <w:rFonts w:hint="eastAsia"/>
          <w:sz w:val="24"/>
        </w:rPr>
        <w:t>1.4在实施该规划的过程中遇到过挫折吗？是什么？怎么处理的？</w:t>
      </w:r>
    </w:p>
    <w:p w14:paraId="51309B1B">
      <w:pPr>
        <w:rPr>
          <w:rFonts w:hint="eastAsia"/>
          <w:sz w:val="32"/>
          <w:szCs w:val="32"/>
        </w:rPr>
      </w:pPr>
      <w:r>
        <w:rPr>
          <w:rFonts w:hint="eastAsia"/>
          <w:b/>
          <w:bCs/>
          <w:sz w:val="24"/>
        </w:rPr>
        <w:t>2.文献综述题：</w:t>
      </w:r>
      <w:r>
        <w:rPr>
          <w:rFonts w:hint="eastAsia"/>
          <w:sz w:val="24"/>
        </w:rPr>
        <w:t>（从中任选一个完成，综述中对数据、观点来源要标注出处，字数不限</w:t>
      </w:r>
      <w:r>
        <w:rPr>
          <w:rFonts w:hint="eastAsia"/>
          <w:sz w:val="32"/>
          <w:szCs w:val="32"/>
        </w:rPr>
        <w:t>）</w:t>
      </w:r>
    </w:p>
    <w:p w14:paraId="0DCEC3DC">
      <w:pPr>
        <w:pStyle w:val="8"/>
        <w:ind w:firstLine="0" w:firstLineChars="0"/>
        <w:rPr>
          <w:rFonts w:hint="eastAsia"/>
          <w:sz w:val="24"/>
        </w:rPr>
      </w:pPr>
      <w:r>
        <w:rPr>
          <w:rFonts w:hint="eastAsia"/>
          <w:sz w:val="24"/>
        </w:rPr>
        <w:t>2.1生物刺激素类叶面肥领域：请您尽可能全面查阅资料，在阅读资料的基础上，写一篇综述，分析海藻类叶面肥、腐殖酸类叶面肥、氨基酸类叶面肥之间的差异、类同之处，以及三种叶面肥的最佳适用作物与场合，各自可以为农户带来何种价值，并给出农户建议。</w:t>
      </w:r>
    </w:p>
    <w:p w14:paraId="64A0F792">
      <w:pPr>
        <w:pStyle w:val="8"/>
        <w:ind w:firstLine="0" w:firstLineChars="0"/>
        <w:rPr>
          <w:rFonts w:hint="eastAsia"/>
          <w:sz w:val="24"/>
        </w:rPr>
      </w:pPr>
      <w:r>
        <w:rPr>
          <w:rFonts w:hint="eastAsia"/>
          <w:sz w:val="24"/>
        </w:rPr>
        <w:t>2.2作物抗逆技术领域：</w:t>
      </w:r>
    </w:p>
    <w:p w14:paraId="7934982F">
      <w:pPr>
        <w:pStyle w:val="8"/>
        <w:ind w:firstLine="0" w:firstLineChars="0"/>
        <w:rPr>
          <w:rFonts w:hint="eastAsia"/>
          <w:sz w:val="24"/>
        </w:rPr>
      </w:pPr>
      <w:r>
        <w:rPr>
          <w:rFonts w:hint="eastAsia"/>
          <w:sz w:val="24"/>
        </w:rPr>
        <w:t>2.2.1请您尽可能全面查阅资料，在阅读资料的基础上，写一篇综述，总结高温热害对玉米产量的危害和化控减灾技术的进展；并对公司开发玉米高温热害化控制剂提出建议。</w:t>
      </w:r>
    </w:p>
    <w:p w14:paraId="75B72F41">
      <w:pPr>
        <w:pStyle w:val="8"/>
        <w:ind w:firstLine="0" w:firstLineChars="0"/>
        <w:rPr>
          <w:rFonts w:hint="eastAsia"/>
          <w:sz w:val="24"/>
        </w:rPr>
      </w:pPr>
      <w:r>
        <w:rPr>
          <w:rFonts w:hint="eastAsia"/>
          <w:sz w:val="24"/>
        </w:rPr>
        <w:t>2.2.2请您尽可能全面查阅资料，在阅读资料的基础上，写一篇综述，总结高温热害对水稻产量的影响和化控减灾技术的进展；并对公司开发水稻高温热害化控制剂提出建议。</w:t>
      </w:r>
    </w:p>
    <w:p w14:paraId="2373FA51">
      <w:pPr>
        <w:rPr>
          <w:rFonts w:hint="eastAsia"/>
          <w:sz w:val="24"/>
        </w:rPr>
      </w:pPr>
      <w:r>
        <w:rPr>
          <w:rFonts w:hint="eastAsia"/>
          <w:sz w:val="24"/>
        </w:rPr>
        <w:t>2.2.3请您尽可能全面查阅资料，在阅读资料的基础上，写一篇综述，总结低温冷害对水稻产量的影响和化控减灾技术的进展；并对公司开发水稻低温冷害化控制剂提出建议。</w:t>
      </w:r>
    </w:p>
    <w:p w14:paraId="4024EA47">
      <w:pPr>
        <w:rPr>
          <w:rFonts w:hint="eastAsia"/>
          <w:sz w:val="24"/>
        </w:rPr>
      </w:pPr>
      <w:r>
        <w:rPr>
          <w:rFonts w:hint="eastAsia"/>
          <w:sz w:val="24"/>
        </w:rPr>
        <w:t>2.2.4请您尽可能全面查阅资料，在阅读资料的基础上，写一篇综述，总结害低温冻害对小麦产量的影响和化控减灾技术的进展；并对公司开发小麦低温冻害害化控制剂提出建议。</w:t>
      </w:r>
    </w:p>
    <w:p w14:paraId="49DEB921">
      <w:pPr>
        <w:rPr>
          <w:sz w:val="24"/>
        </w:rPr>
      </w:pPr>
      <w:r>
        <w:rPr>
          <w:rFonts w:hint="eastAsia"/>
          <w:sz w:val="24"/>
        </w:rPr>
        <w:t>2.3缓控释肥领域</w:t>
      </w:r>
    </w:p>
    <w:p w14:paraId="2940B0F6">
      <w:pPr>
        <w:rPr>
          <w:rFonts w:hint="eastAsia"/>
          <w:sz w:val="24"/>
        </w:rPr>
      </w:pPr>
      <w:r>
        <w:rPr>
          <w:rFonts w:hint="eastAsia"/>
          <w:sz w:val="24"/>
        </w:rPr>
        <w:t>2.3.1请您尽可能全面查阅资料，在阅读资料的基础上，写一篇综述，总结小麦缓释肥在国内的开发和推广进展，以及有价值的可推广产品与技术。</w:t>
      </w:r>
    </w:p>
    <w:p w14:paraId="6B6B36A9">
      <w:pPr>
        <w:rPr>
          <w:rFonts w:hint="eastAsia"/>
          <w:sz w:val="24"/>
        </w:rPr>
      </w:pPr>
      <w:r>
        <w:rPr>
          <w:rFonts w:hint="eastAsia"/>
          <w:sz w:val="24"/>
        </w:rPr>
        <w:t>2.3.2请您尽可能全面查阅资料，在阅读资料的基础上，写一篇综述，总结玉米缓释肥在国内的开发和推广进展，以及有价值的可推广产品与技术。</w:t>
      </w:r>
    </w:p>
    <w:p w14:paraId="1551FA0E">
      <w:pPr>
        <w:rPr>
          <w:rFonts w:hint="eastAsia"/>
          <w:sz w:val="24"/>
        </w:rPr>
      </w:pPr>
      <w:r>
        <w:rPr>
          <w:rFonts w:hint="eastAsia"/>
          <w:sz w:val="24"/>
        </w:rPr>
        <w:t>2.3.3请您尽可能全面查阅资料，在阅读资料的基础上，写一篇综述，总结水稻缓释肥在国内的开发和推广进展，以及有价值的可推广产品与技术。</w:t>
      </w:r>
    </w:p>
    <w:p w14:paraId="33D92303">
      <w:pPr>
        <w:rPr>
          <w:sz w:val="24"/>
        </w:rPr>
      </w:pPr>
      <w:r>
        <w:rPr>
          <w:rFonts w:hint="eastAsia"/>
          <w:sz w:val="24"/>
        </w:rPr>
        <w:t>2.4抗性虫害领域</w:t>
      </w:r>
    </w:p>
    <w:p w14:paraId="39781283">
      <w:pPr>
        <w:rPr>
          <w:rFonts w:hint="eastAsia"/>
          <w:sz w:val="24"/>
        </w:rPr>
      </w:pPr>
      <w:r>
        <w:rPr>
          <w:rFonts w:hint="eastAsia"/>
          <w:sz w:val="24"/>
        </w:rPr>
        <w:t>2.4.1请您尽可能全面查阅资料，在阅读资料的基础上，写一篇综述，总结水稻二化螟在国内的抗性机制、发展、分布和目前有效的防控措施；</w:t>
      </w:r>
    </w:p>
    <w:p w14:paraId="664BC6C2">
      <w:pPr>
        <w:rPr>
          <w:rFonts w:hint="eastAsia"/>
          <w:sz w:val="24"/>
        </w:rPr>
      </w:pPr>
      <w:r>
        <w:rPr>
          <w:rFonts w:hint="eastAsia"/>
          <w:sz w:val="24"/>
        </w:rPr>
        <w:t>2.4.2请您尽可能全面查阅资料，在阅读资料的基础上，写一篇综述，总结水稻褐飞虱在国内的抗性机制、发展、分布和目前有效的防控措施；</w:t>
      </w:r>
    </w:p>
    <w:p w14:paraId="0B489713">
      <w:pPr>
        <w:rPr>
          <w:rFonts w:hint="eastAsia"/>
          <w:sz w:val="24"/>
        </w:rPr>
      </w:pPr>
      <w:r>
        <w:rPr>
          <w:rFonts w:hint="eastAsia"/>
          <w:sz w:val="24"/>
        </w:rPr>
        <w:t>2.5抗性杂草领域：请您尽可能全面查阅资料，在阅读资料的基础上，写一篇综述，总结长江中下游地区水稻直播田抗性杂草发展、分布和目前有效的防控措施。</w:t>
      </w:r>
    </w:p>
    <w:p w14:paraId="7A4D1421">
      <w:pPr>
        <w:rPr>
          <w:rFonts w:hint="eastAsia"/>
          <w:sz w:val="24"/>
        </w:rPr>
      </w:pPr>
      <w:r>
        <w:rPr>
          <w:rFonts w:hint="eastAsia"/>
          <w:sz w:val="24"/>
        </w:rPr>
        <w:t>2.6智能农机领域：请您尽可能全面查阅资料，在阅读资料的基础上，写一篇综述，总结机器人在农业领域的应用进展、趋势和对农业行业的建议。</w:t>
      </w:r>
    </w:p>
    <w:p w14:paraId="43F03DEF">
      <w:pPr>
        <w:rPr>
          <w:rFonts w:hint="eastAsia"/>
          <w:sz w:val="24"/>
        </w:rPr>
      </w:pPr>
      <w:r>
        <w:rPr>
          <w:rFonts w:hint="eastAsia"/>
          <w:sz w:val="24"/>
        </w:rPr>
        <w:t>2.7原药合成领域：请您尽可能全面查阅资料，在阅读资料的基础上，写一篇综述，总结微通道反应技术在农药合成领域的应用并给出有应用前景的农药品种。</w:t>
      </w:r>
    </w:p>
    <w:p w14:paraId="30C4C4FA">
      <w:pPr>
        <w:rPr>
          <w:rFonts w:hint="eastAsia"/>
          <w:b/>
          <w:bCs/>
          <w:sz w:val="24"/>
        </w:rPr>
      </w:pPr>
      <w:r>
        <w:rPr>
          <w:rFonts w:hint="eastAsia"/>
          <w:b/>
          <w:bCs/>
          <w:sz w:val="24"/>
        </w:rPr>
        <w:t>3.毕业论文相关：您毕业论文题课题从事的内容和取得的进展什么？通过作毕业论文您有什么收获和遗憾。</w:t>
      </w:r>
    </w:p>
    <w:p w14:paraId="7122D7BE">
      <w:pPr>
        <w:spacing w:line="340" w:lineRule="exact"/>
        <w:rPr>
          <w:rFonts w:hint="eastAsia"/>
          <w:sz w:val="28"/>
          <w:szCs w:val="28"/>
        </w:rPr>
      </w:pPr>
    </w:p>
    <w:p w14:paraId="6B6DD0E5"/>
    <w:sectPr>
      <w:headerReference r:id="rId4" w:type="first"/>
      <w:headerReference r:id="rId3" w:type="default"/>
      <w:footerReference r:id="rId5" w:type="default"/>
      <w:pgSz w:w="11906" w:h="16838"/>
      <w:pgMar w:top="794" w:right="1134" w:bottom="567" w:left="1134" w:header="170" w:footer="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912A5E-DB2F-4A39-B703-70B91E238E0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DF9657E-8986-4F50-BD69-5D496BDF5AB9}"/>
  </w:font>
  <w:font w:name="微软雅黑">
    <w:panose1 w:val="020B0503020204020204"/>
    <w:charset w:val="86"/>
    <w:family w:val="swiss"/>
    <w:pitch w:val="default"/>
    <w:sig w:usb0="80000287" w:usb1="2ACF3C50" w:usb2="00000016" w:usb3="00000000" w:csb0="0004001F" w:csb1="00000000"/>
    <w:embedRegular r:id="rId3" w:fontKey="{95800DA7-1F88-4796-9E6C-7BA7108CCF1A}"/>
  </w:font>
  <w:font w:name="幼圆">
    <w:panose1 w:val="02010509060101010101"/>
    <w:charset w:val="86"/>
    <w:family w:val="modern"/>
    <w:pitch w:val="default"/>
    <w:sig w:usb0="00000001" w:usb1="080E0000" w:usb2="00000000" w:usb3="00000000" w:csb0="00040000" w:csb1="00000000"/>
    <w:embedRegular r:id="rId4" w:fontKey="{179DBD1C-54E3-4D8F-8077-A096F6A18E4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33A3A">
    <w:pPr>
      <w:pStyle w:val="2"/>
      <w:rPr>
        <w:u w:val="single"/>
      </w:rPr>
    </w:pPr>
    <w:r>
      <w:rPr>
        <w:rFonts w:hint="eastAsia"/>
        <w:u w:val="single"/>
      </w:rPr>
      <w:t xml:space="preserve">                                                                                                            </w:t>
    </w:r>
  </w:p>
  <w:p w14:paraId="59085CC8">
    <w:pPr>
      <w:pStyle w:val="2"/>
      <w:ind w:left="2340" w:hanging="2340" w:hangingChars="1300"/>
      <w:rPr>
        <w:rFonts w:ascii="Calibri" w:hAnsi="Calibri" w:eastAsia="宋体" w:cs="宋体"/>
        <w:szCs w:val="18"/>
        <w:lang w:bidi="ar"/>
      </w:rPr>
    </w:pPr>
    <w:r>
      <w:drawing>
        <wp:inline distT="0" distB="0" distL="0" distR="0">
          <wp:extent cx="476250" cy="516890"/>
          <wp:effectExtent l="0" t="0" r="6350" b="3810"/>
          <wp:docPr id="9" name="图片 9" descr="E:\常青文件\原来\常青工作文件\工作文件20202021\2021年工作\招聘\2025年招聘\广西田园生化微信公众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常青文件\原来\常青工作文件\工作文件20202021\2021年工作\招聘\2025年招聘\广西田园生化微信公众号.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6250" cy="516890"/>
                  </a:xfrm>
                  <a:prstGeom prst="rect">
                    <a:avLst/>
                  </a:prstGeom>
                  <a:noFill/>
                  <a:ln>
                    <a:noFill/>
                  </a:ln>
                </pic:spPr>
              </pic:pic>
            </a:graphicData>
          </a:graphic>
        </wp:inline>
      </w:drawing>
    </w:r>
    <w:r>
      <w:drawing>
        <wp:inline distT="0" distB="0" distL="0" distR="0">
          <wp:extent cx="499110" cy="527685"/>
          <wp:effectExtent l="0" t="0" r="8890" b="5715"/>
          <wp:docPr id="12" name="图片 12" descr="E:\常青文件\原来\常青工作文件\工作文件20202021\2021年工作\招聘\2025年招聘\微信截图_202503131637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E:\常青文件\原来\常青工作文件\工作文件20202021\2021年工作\招聘\2025年招聘\微信截图_2025031316374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499110" cy="527685"/>
                  </a:xfrm>
                  <a:prstGeom prst="rect">
                    <a:avLst/>
                  </a:prstGeom>
                  <a:noFill/>
                  <a:ln>
                    <a:noFill/>
                  </a:ln>
                </pic:spPr>
              </pic:pic>
            </a:graphicData>
          </a:graphic>
        </wp:inline>
      </w:drawing>
    </w:r>
    <w:r>
      <w:rPr>
        <w:rFonts w:hint="eastAsia"/>
      </w:rPr>
      <w:t>应聘邮箱：</w:t>
    </w:r>
    <w:r>
      <w:t>ypgxty@163.com</w:t>
    </w:r>
    <w:r>
      <w:rPr>
        <w:rFonts w:hint="eastAsia" w:ascii="宋体" w:hAnsi="宋体" w:eastAsia="宋体" w:cs="宋体"/>
        <w:b/>
        <w:bCs/>
        <w:color w:val="FF0000"/>
        <w:sz w:val="24"/>
        <w:shd w:val="clear" w:color="auto" w:fill="FFFFFF"/>
      </w:rPr>
      <w:t xml:space="preserve">  </w:t>
    </w:r>
    <w:r>
      <w:rPr>
        <w:rFonts w:hint="eastAsia" w:ascii="Calibri" w:hAnsi="Calibri" w:eastAsia="宋体" w:cs="宋体"/>
        <w:szCs w:val="18"/>
        <w:lang w:bidi="ar"/>
      </w:rPr>
      <w:t>求职咨询</w:t>
    </w:r>
    <w:r>
      <w:rPr>
        <w:rFonts w:ascii="Calibri" w:hAnsi="Calibri" w:eastAsia="宋体" w:cs="Times New Roman"/>
        <w:szCs w:val="18"/>
        <w:lang w:bidi="ar"/>
      </w:rPr>
      <w:t>:150788186</w:t>
    </w:r>
    <w:r>
      <w:rPr>
        <w:rFonts w:hint="eastAsia" w:ascii="Calibri" w:hAnsi="Calibri" w:eastAsia="宋体" w:cs="Times New Roman"/>
        <w:szCs w:val="18"/>
        <w:lang w:bidi="ar"/>
      </w:rPr>
      <w:t>7</w:t>
    </w:r>
    <w:r>
      <w:rPr>
        <w:rFonts w:ascii="Calibri" w:hAnsi="Calibri" w:eastAsia="宋体" w:cs="Times New Roman"/>
        <w:szCs w:val="18"/>
        <w:lang w:bidi="ar"/>
      </w:rPr>
      <w:t>7</w:t>
    </w:r>
    <w:r>
      <w:rPr>
        <w:rFonts w:hint="eastAsia" w:ascii="Calibri" w:hAnsi="Calibri" w:eastAsia="宋体" w:cs="宋体"/>
        <w:szCs w:val="18"/>
        <w:lang w:bidi="ar"/>
      </w:rPr>
      <w:t>、</w:t>
    </w:r>
    <w:r>
      <w:rPr>
        <w:rFonts w:ascii="Calibri" w:hAnsi="Calibri" w:eastAsia="宋体" w:cs="Times New Roman"/>
        <w:szCs w:val="18"/>
        <w:lang w:bidi="ar"/>
      </w:rPr>
      <w:t>18978865005/</w:t>
    </w:r>
    <w:r>
      <w:rPr>
        <w:rFonts w:hint="eastAsia" w:ascii="Calibri" w:hAnsi="Calibri" w:eastAsia="宋体" w:cs="宋体"/>
        <w:szCs w:val="18"/>
        <w:lang w:bidi="ar"/>
      </w:rPr>
      <w:t>（微信同号）</w:t>
    </w:r>
  </w:p>
  <w:p w14:paraId="6BA208D3">
    <w:pPr>
      <w:pStyle w:val="2"/>
      <w:ind w:left="2340" w:hanging="2340" w:hangingChars="1300"/>
    </w:pPr>
    <w:r>
      <w:rPr>
        <w:rFonts w:hint="eastAsia"/>
      </w:rPr>
      <w:t xml:space="preserve">集团总部地址：广西南宁市高新开发区科园西九路2-1号   北方研发分中心地址： 河南郑州新郑市航空岗经济综合试验区      </w:t>
    </w:r>
  </w:p>
  <w:p w14:paraId="25EBCDF7">
    <w:r>
      <w:rPr>
        <w:rFonts w:hint="eastAsia"/>
      </w:rPr>
      <w:t xml:space="preserve">                  </w:t>
    </w:r>
  </w:p>
  <w:p w14:paraId="2BEF1745">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4E283">
    <w:pPr>
      <w:jc w:val="left"/>
    </w:pPr>
    <w:r>
      <w:rPr>
        <w:rFonts w:hint="eastAsia" w:ascii="幼圆" w:hAnsi="微软雅黑" w:eastAsia="幼圆"/>
        <w:b/>
        <w:bCs/>
        <w:sz w:val="24"/>
      </w:rPr>
      <w:drawing>
        <wp:anchor distT="0" distB="0" distL="114300" distR="114300" simplePos="0" relativeHeight="251659264" behindDoc="1" locked="0" layoutInCell="1" allowOverlap="1">
          <wp:simplePos x="0" y="0"/>
          <wp:positionH relativeFrom="column">
            <wp:posOffset>-159385</wp:posOffset>
          </wp:positionH>
          <wp:positionV relativeFrom="paragraph">
            <wp:posOffset>36195</wp:posOffset>
          </wp:positionV>
          <wp:extent cx="652145" cy="377825"/>
          <wp:effectExtent l="0" t="0" r="8255" b="317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2145" cy="377825"/>
                  </a:xfrm>
                  <a:prstGeom prst="rect">
                    <a:avLst/>
                  </a:prstGeom>
                </pic:spPr>
              </pic:pic>
            </a:graphicData>
          </a:graphic>
        </wp:anchor>
      </w:drawing>
    </w:r>
    <w:r>
      <w:rPr>
        <w:rFonts w:hint="eastAsia"/>
      </w:rPr>
      <w:t xml:space="preserve">         </w:t>
    </w:r>
  </w:p>
  <w:p w14:paraId="2809CA32">
    <w:pPr>
      <w:ind w:firstLine="803" w:firstLineChars="400"/>
      <w:jc w:val="both"/>
      <w:rPr>
        <w:rFonts w:ascii="宋体" w:hAnsi="宋体" w:cs="宋体"/>
        <w:b/>
        <w:bCs/>
        <w:sz w:val="20"/>
        <w:szCs w:val="20"/>
        <w:highlight w:val="red"/>
      </w:rPr>
    </w:pPr>
    <w:r>
      <w:rPr>
        <w:rFonts w:ascii="宋体" w:hAnsi="宋体" w:cs="宋体"/>
        <w:b/>
        <w:sz w:val="20"/>
        <w:szCs w:val="20"/>
      </w:rPr>
      <w:t xml:space="preserve">  </w:t>
    </w:r>
    <w:r>
      <w:rPr>
        <w:rFonts w:hint="eastAsia" w:ascii="宋体" w:hAnsi="宋体" w:cs="宋体"/>
        <w:b/>
        <w:sz w:val="20"/>
        <w:szCs w:val="20"/>
        <w:lang w:val="en-US" w:eastAsia="zh-CN"/>
      </w:rPr>
      <w:t xml:space="preserve">           </w:t>
    </w:r>
    <w:r>
      <w:rPr>
        <w:rFonts w:hint="eastAsia" w:ascii="宋体" w:hAnsi="宋体" w:eastAsia="宋体" w:cs="宋体"/>
        <w:b/>
        <w:kern w:val="2"/>
        <w:sz w:val="20"/>
        <w:szCs w:val="20"/>
        <w:lang w:val="en-US" w:eastAsia="zh-CN" w:bidi="ar-SA"/>
      </w:rPr>
      <w:t xml:space="preserve">研发技术岗校园招聘                  </w:t>
    </w:r>
    <w:r>
      <w:rPr>
        <w:rFonts w:hint="eastAsia" w:ascii="宋体" w:hAnsi="宋体" w:cs="宋体"/>
        <w:b/>
        <w:sz w:val="20"/>
        <w:szCs w:val="20"/>
      </w:rPr>
      <w:t>本科</w:t>
    </w:r>
    <w:r>
      <w:rPr>
        <w:rFonts w:ascii="宋体" w:hAnsi="宋体" w:cs="宋体"/>
        <w:b/>
        <w:sz w:val="20"/>
        <w:szCs w:val="20"/>
      </w:rPr>
      <w:t>8</w:t>
    </w:r>
    <w:r>
      <w:rPr>
        <w:rFonts w:hint="eastAsia" w:ascii="宋体" w:hAnsi="宋体" w:cs="宋体"/>
        <w:b/>
        <w:sz w:val="20"/>
        <w:szCs w:val="20"/>
      </w:rPr>
      <w:t>万+、硕士</w:t>
    </w:r>
    <w:r>
      <w:rPr>
        <w:rFonts w:ascii="宋体" w:hAnsi="宋体" w:cs="宋体"/>
        <w:b/>
        <w:sz w:val="20"/>
        <w:szCs w:val="20"/>
      </w:rPr>
      <w:t>12</w:t>
    </w:r>
    <w:r>
      <w:rPr>
        <w:rFonts w:hint="eastAsia" w:ascii="宋体" w:hAnsi="宋体" w:cs="宋体"/>
        <w:b/>
        <w:sz w:val="20"/>
        <w:szCs w:val="20"/>
      </w:rPr>
      <w:t>万+</w:t>
    </w:r>
  </w:p>
  <w:p w14:paraId="4DF4DD74">
    <w:pPr>
      <w:jc w:val="left"/>
    </w:pPr>
    <w:r>
      <w:rPr>
        <w:rFonts w:hint="eastAsia"/>
        <w:u w:val="single"/>
      </w:rPr>
      <w:t xml:space="preserve">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BE792">
    <w:pPr>
      <w:pStyle w:val="3"/>
    </w:pPr>
    <w:r>
      <w:rPr>
        <w:rFonts w:hint="eastAsia" w:ascii="幼圆" w:hAnsi="微软雅黑" w:eastAsia="幼圆"/>
        <w:b/>
        <w:bCs/>
        <w:sz w:val="24"/>
      </w:rPr>
      <w:drawing>
        <wp:anchor distT="0" distB="0" distL="114300" distR="114300" simplePos="0" relativeHeight="251660288" behindDoc="1" locked="0" layoutInCell="1" allowOverlap="1">
          <wp:simplePos x="0" y="0"/>
          <wp:positionH relativeFrom="column">
            <wp:posOffset>-159385</wp:posOffset>
          </wp:positionH>
          <wp:positionV relativeFrom="paragraph">
            <wp:posOffset>-31750</wp:posOffset>
          </wp:positionV>
          <wp:extent cx="747395" cy="433070"/>
          <wp:effectExtent l="0" t="0" r="1905" b="1143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395" cy="43307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6E71BE"/>
    <w:rsid w:val="00106535"/>
    <w:rsid w:val="00260594"/>
    <w:rsid w:val="006330DE"/>
    <w:rsid w:val="00642058"/>
    <w:rsid w:val="007F507C"/>
    <w:rsid w:val="009D6817"/>
    <w:rsid w:val="00A96D10"/>
    <w:rsid w:val="00CB2563"/>
    <w:rsid w:val="00D55784"/>
    <w:rsid w:val="00E6776B"/>
    <w:rsid w:val="00F518AA"/>
    <w:rsid w:val="0167050F"/>
    <w:rsid w:val="01E129EA"/>
    <w:rsid w:val="04502FED"/>
    <w:rsid w:val="04905528"/>
    <w:rsid w:val="10563548"/>
    <w:rsid w:val="16501737"/>
    <w:rsid w:val="185C1918"/>
    <w:rsid w:val="18750318"/>
    <w:rsid w:val="18E91E98"/>
    <w:rsid w:val="1CCE26B8"/>
    <w:rsid w:val="1DA72F82"/>
    <w:rsid w:val="262B50DE"/>
    <w:rsid w:val="26EF7DFB"/>
    <w:rsid w:val="28602B3A"/>
    <w:rsid w:val="2BE96D81"/>
    <w:rsid w:val="2FA5723B"/>
    <w:rsid w:val="32D56481"/>
    <w:rsid w:val="366B68A6"/>
    <w:rsid w:val="3EA42E21"/>
    <w:rsid w:val="415D5C35"/>
    <w:rsid w:val="43231840"/>
    <w:rsid w:val="438D7C61"/>
    <w:rsid w:val="4B5317A1"/>
    <w:rsid w:val="4B6104A3"/>
    <w:rsid w:val="4BA05606"/>
    <w:rsid w:val="533B56AA"/>
    <w:rsid w:val="593D1910"/>
    <w:rsid w:val="5A5468C1"/>
    <w:rsid w:val="625D4F42"/>
    <w:rsid w:val="666A0329"/>
    <w:rsid w:val="693237B3"/>
    <w:rsid w:val="69B60852"/>
    <w:rsid w:val="6A0F1B40"/>
    <w:rsid w:val="6C9F442B"/>
    <w:rsid w:val="6DAD332A"/>
    <w:rsid w:val="6E6E71BE"/>
    <w:rsid w:val="7919799D"/>
    <w:rsid w:val="7A1D73D0"/>
    <w:rsid w:val="7D0916DB"/>
    <w:rsid w:val="7E403C7E"/>
    <w:rsid w:val="7F196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rPr>
  </w:style>
  <w:style w:type="paragraph" w:styleId="3">
    <w:name w:val="header"/>
    <w:basedOn w:val="1"/>
    <w:link w:val="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0"/>
    <w:rPr>
      <w:color w:val="0000FF"/>
      <w:u w:val="single"/>
    </w:rPr>
  </w:style>
  <w:style w:type="paragraph" w:styleId="8">
    <w:name w:val="List Paragraph"/>
    <w:basedOn w:val="1"/>
    <w:qFormat/>
    <w:uiPriority w:val="34"/>
    <w:pPr>
      <w:ind w:firstLine="420" w:firstLineChars="200"/>
    </w:pPr>
  </w:style>
  <w:style w:type="character" w:customStyle="1" w:styleId="9">
    <w:name w:val="页脚 Char"/>
    <w:basedOn w:val="6"/>
    <w:link w:val="2"/>
    <w:qFormat/>
    <w:uiPriority w:val="0"/>
    <w:rPr>
      <w:rFonts w:hint="default" w:ascii="Calibri" w:hAnsi="Calibri" w:eastAsia="宋体" w:cs="Times New Roman"/>
      <w:kern w:val="2"/>
      <w:sz w:val="18"/>
      <w:szCs w:val="24"/>
    </w:rPr>
  </w:style>
  <w:style w:type="paragraph" w:customStyle="1" w:styleId="10">
    <w:name w:val="msolistparagraph"/>
    <w:basedOn w:val="1"/>
    <w:qFormat/>
    <w:uiPriority w:val="0"/>
    <w:pPr>
      <w:ind w:firstLine="420" w:firstLineChars="200"/>
    </w:pPr>
    <w:rPr>
      <w:rFonts w:ascii="Calibri" w:hAnsi="Calibri" w:eastAsia="宋体" w:cs="Times New Roman"/>
    </w:rPr>
  </w:style>
  <w:style w:type="character" w:customStyle="1" w:styleId="11">
    <w:name w:val="页眉 Char"/>
    <w:basedOn w:val="6"/>
    <w:link w:val="3"/>
    <w:qFormat/>
    <w:uiPriority w:val="0"/>
    <w:rPr>
      <w:rFonts w:hint="default" w:ascii="Calibri" w:hAnsi="Calibri" w:eastAsia="宋体" w:cs="Times New Roman"/>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2603</Words>
  <Characters>2719</Characters>
  <Lines>23</Lines>
  <Paragraphs>6</Paragraphs>
  <TotalTime>3</TotalTime>
  <ScaleCrop>false</ScaleCrop>
  <LinksUpToDate>false</LinksUpToDate>
  <CharactersWithSpaces>2887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2025-03-27T03:33:00Z</dcterms:created>
  <dc:creator>一杯茶</dc:creator>
  <cp:lastModifiedBy>一杯茶</cp:lastModifiedBy>
  <dcterms:modified xsi:type="dcterms:W3CDTF">2025-04-06T08:15:39Z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C279B3BE8F9B409EB4BCE9016D412E8D_13</vt:lpwstr>
  </property>
  <property fmtid="{D5CDD505-2E9C-101B-9397-08002B2CF9AE}" pid="4" name="KSOTemplateDocerSaveRecord">
    <vt:lpwstr>eyJoZGlkIjoiMmE1MzNkMmI5MTllYTVmYTVmY2IzZmU2MGNhNTcwMTkiLCJ1c2VySWQiOiI0NTYxODM0ODQifQ==</vt:lpwstr>
  </property>
</Properties>
</file>